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EA6" w:rsidRPr="00F73284" w:rsidRDefault="00757EA6" w:rsidP="00CA4AA3">
      <w:pPr>
        <w:tabs>
          <w:tab w:val="left" w:pos="4820"/>
        </w:tabs>
        <w:spacing w:after="0" w:line="240" w:lineRule="auto"/>
        <w:ind w:left="9639"/>
        <w:jc w:val="right"/>
        <w:rPr>
          <w:rFonts w:ascii="Times New Roman Tj" w:hAnsi="Times New Roman Tj"/>
          <w:sz w:val="24"/>
          <w:szCs w:val="24"/>
          <w:lang w:val="tg-Cyrl-TJ"/>
        </w:rPr>
      </w:pPr>
      <w:bookmarkStart w:id="0" w:name="_GoBack"/>
      <w:bookmarkEnd w:id="0"/>
      <w:r w:rsidRPr="00F73284">
        <w:rPr>
          <w:rFonts w:ascii="Times New Roman Tj" w:hAnsi="Times New Roman Tj"/>
          <w:sz w:val="24"/>
          <w:szCs w:val="24"/>
          <w:lang w:val="tg-Cyrl-TJ"/>
        </w:rPr>
        <w:t>Приложение</w:t>
      </w:r>
    </w:p>
    <w:p w:rsidR="00757EA6" w:rsidRPr="00F73284" w:rsidRDefault="00757EA6" w:rsidP="00CA4AA3">
      <w:pPr>
        <w:tabs>
          <w:tab w:val="left" w:pos="4820"/>
        </w:tabs>
        <w:spacing w:after="0" w:line="240" w:lineRule="auto"/>
        <w:ind w:left="9639"/>
        <w:jc w:val="right"/>
        <w:rPr>
          <w:rFonts w:ascii="Times New Roman Tj" w:hAnsi="Times New Roman Tj"/>
          <w:sz w:val="24"/>
          <w:szCs w:val="24"/>
          <w:lang w:val="tg-Cyrl-TJ"/>
        </w:rPr>
      </w:pPr>
      <w:r w:rsidRPr="00F73284">
        <w:rPr>
          <w:rFonts w:ascii="Times New Roman Tj" w:hAnsi="Times New Roman Tj"/>
          <w:sz w:val="24"/>
          <w:szCs w:val="24"/>
          <w:lang w:val="tg-Cyrl-TJ"/>
        </w:rPr>
        <w:t>к постановлению Правительства</w:t>
      </w:r>
    </w:p>
    <w:p w:rsidR="00757EA6" w:rsidRPr="00F73284" w:rsidRDefault="00757EA6" w:rsidP="00CA4AA3">
      <w:pPr>
        <w:tabs>
          <w:tab w:val="left" w:pos="4820"/>
        </w:tabs>
        <w:spacing w:after="0" w:line="240" w:lineRule="auto"/>
        <w:ind w:left="9639"/>
        <w:jc w:val="right"/>
        <w:rPr>
          <w:rFonts w:ascii="Times New Roman Tj" w:hAnsi="Times New Roman Tj"/>
          <w:sz w:val="24"/>
          <w:szCs w:val="24"/>
          <w:lang w:val="tg-Cyrl-TJ"/>
        </w:rPr>
      </w:pPr>
      <w:r w:rsidRPr="00F73284">
        <w:rPr>
          <w:rFonts w:ascii="Times New Roman Tj" w:hAnsi="Times New Roman Tj"/>
          <w:sz w:val="24"/>
          <w:szCs w:val="24"/>
          <w:lang w:val="tg-Cyrl-TJ"/>
        </w:rPr>
        <w:t>Республики Таджикистан</w:t>
      </w:r>
    </w:p>
    <w:p w:rsidR="00BC1B3F" w:rsidRPr="00F73284" w:rsidRDefault="001674FC" w:rsidP="001674FC">
      <w:pPr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  <w:r w:rsidRPr="00F73284">
        <w:rPr>
          <w:rFonts w:ascii="Times New Roman Tj" w:hAnsi="Times New Roman Tj"/>
          <w:sz w:val="24"/>
          <w:szCs w:val="24"/>
          <w:lang w:val="tg-Cyrl-TJ"/>
        </w:rPr>
        <w:t xml:space="preserve">                                                                                                                                                              </w:t>
      </w:r>
      <w:r w:rsidR="001933B1">
        <w:rPr>
          <w:rFonts w:ascii="Times New Roman Tj" w:hAnsi="Times New Roman Tj"/>
          <w:sz w:val="24"/>
          <w:szCs w:val="24"/>
          <w:lang w:val="tg-Cyrl-TJ"/>
        </w:rPr>
        <w:t xml:space="preserve">                               </w:t>
      </w:r>
      <w:r w:rsidRPr="00F73284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485589" w:rsidRPr="00F73284">
        <w:rPr>
          <w:rFonts w:ascii="Times New Roman Tj" w:hAnsi="Times New Roman Tj"/>
          <w:sz w:val="24"/>
          <w:szCs w:val="24"/>
          <w:lang w:val="tg-Cyrl-TJ"/>
        </w:rPr>
        <w:t xml:space="preserve">от </w:t>
      </w:r>
      <w:r w:rsidR="00564F84" w:rsidRPr="00F73284">
        <w:rPr>
          <w:rFonts w:ascii="Times New Roman Tj" w:hAnsi="Times New Roman Tj"/>
          <w:sz w:val="24"/>
          <w:szCs w:val="24"/>
          <w:lang w:val="tg-Cyrl-TJ"/>
        </w:rPr>
        <w:t>«</w:t>
      </w:r>
      <w:r w:rsidR="001933B1">
        <w:rPr>
          <w:rFonts w:ascii="Times New Roman Tj" w:hAnsi="Times New Roman Tj"/>
          <w:sz w:val="24"/>
          <w:szCs w:val="24"/>
          <w:lang w:val="tg-Cyrl-TJ"/>
        </w:rPr>
        <w:t>28</w:t>
      </w:r>
      <w:r w:rsidRPr="00F73284">
        <w:rPr>
          <w:rFonts w:ascii="Times New Roman Tj" w:hAnsi="Times New Roman Tj"/>
          <w:sz w:val="24"/>
          <w:szCs w:val="24"/>
          <w:lang w:val="tg-Cyrl-TJ"/>
        </w:rPr>
        <w:t>»</w:t>
      </w:r>
      <w:r w:rsidR="001933B1">
        <w:rPr>
          <w:rFonts w:ascii="Times New Roman Tj" w:hAnsi="Times New Roman Tj"/>
          <w:sz w:val="24"/>
          <w:szCs w:val="24"/>
          <w:lang w:val="tg-Cyrl-TJ"/>
        </w:rPr>
        <w:t xml:space="preserve"> апреля</w:t>
      </w:r>
      <w:r w:rsidR="00485589" w:rsidRPr="00F73284">
        <w:rPr>
          <w:rFonts w:ascii="Times New Roman Tj" w:hAnsi="Times New Roman Tj"/>
          <w:sz w:val="24"/>
          <w:szCs w:val="24"/>
          <w:lang w:val="tg-Cyrl-TJ"/>
        </w:rPr>
        <w:t xml:space="preserve"> 2026 года, № </w:t>
      </w:r>
      <w:r w:rsidR="001933B1">
        <w:rPr>
          <w:rFonts w:ascii="Times New Roman Tj" w:hAnsi="Times New Roman Tj"/>
          <w:sz w:val="24"/>
          <w:szCs w:val="24"/>
          <w:lang w:val="tg-Cyrl-TJ"/>
        </w:rPr>
        <w:t>219</w:t>
      </w:r>
    </w:p>
    <w:p w:rsidR="005D202E" w:rsidRPr="00F73284" w:rsidRDefault="005D202E" w:rsidP="00CA4AA3">
      <w:pPr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</w:p>
    <w:p w:rsidR="005D202E" w:rsidRDefault="005D202E" w:rsidP="00CA4AA3">
      <w:pPr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</w:p>
    <w:p w:rsidR="002E6CCB" w:rsidRPr="00D904AB" w:rsidRDefault="00622C8F" w:rsidP="00CA4AA3">
      <w:pPr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  <w:r w:rsidRPr="00D904AB">
        <w:rPr>
          <w:rFonts w:ascii="Times New Roman Tj" w:hAnsi="Times New Roman Tj"/>
          <w:sz w:val="24"/>
          <w:szCs w:val="24"/>
          <w:lang w:val="tg-Cyrl-TJ"/>
        </w:rPr>
        <w:t>План</w:t>
      </w:r>
      <w:r w:rsidR="002E6CCB" w:rsidRPr="00D904AB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F91044" w:rsidRPr="00D904AB">
        <w:rPr>
          <w:rFonts w:ascii="Times New Roman Tj" w:hAnsi="Times New Roman Tj"/>
          <w:sz w:val="24"/>
          <w:szCs w:val="24"/>
          <w:lang w:val="tg-Cyrl-TJ"/>
        </w:rPr>
        <w:t>действий</w:t>
      </w:r>
    </w:p>
    <w:p w:rsidR="00B87DE3" w:rsidRPr="00D904AB" w:rsidRDefault="00B87DE3" w:rsidP="00CA4AA3">
      <w:pPr>
        <w:spacing w:after="0" w:line="240" w:lineRule="auto"/>
        <w:jc w:val="center"/>
        <w:rPr>
          <w:rFonts w:ascii="Times New Roman Tj" w:hAnsi="Times New Roman Tj"/>
          <w:bCs/>
          <w:sz w:val="24"/>
          <w:szCs w:val="24"/>
        </w:rPr>
      </w:pPr>
      <w:r w:rsidRPr="00D904AB">
        <w:rPr>
          <w:rFonts w:ascii="Times New Roman Tj" w:hAnsi="Times New Roman Tj"/>
          <w:bCs/>
          <w:sz w:val="24"/>
          <w:szCs w:val="24"/>
        </w:rPr>
        <w:t xml:space="preserve">Среднесрочной </w:t>
      </w:r>
      <w:r w:rsidR="006276DE" w:rsidRPr="00D904AB">
        <w:rPr>
          <w:rFonts w:ascii="Times New Roman Tj" w:hAnsi="Times New Roman Tj"/>
          <w:bCs/>
          <w:sz w:val="24"/>
          <w:szCs w:val="24"/>
        </w:rPr>
        <w:t>п</w:t>
      </w:r>
      <w:r w:rsidRPr="00D904AB">
        <w:rPr>
          <w:rFonts w:ascii="Times New Roman Tj" w:hAnsi="Times New Roman Tj"/>
          <w:bCs/>
          <w:sz w:val="24"/>
          <w:szCs w:val="24"/>
        </w:rPr>
        <w:t>рограммы развития продуктивной занятости</w:t>
      </w:r>
    </w:p>
    <w:p w:rsidR="00BC1B3F" w:rsidRPr="00D904AB" w:rsidRDefault="00B87DE3" w:rsidP="005173E3">
      <w:pPr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  <w:r w:rsidRPr="00D904AB">
        <w:rPr>
          <w:rFonts w:ascii="Times New Roman Tj" w:hAnsi="Times New Roman Tj"/>
          <w:bCs/>
          <w:sz w:val="24"/>
          <w:szCs w:val="24"/>
        </w:rPr>
        <w:t xml:space="preserve"> в Республике Таджикистан</w:t>
      </w:r>
      <w:r w:rsidR="00622C8F" w:rsidRPr="00D904AB">
        <w:rPr>
          <w:rFonts w:ascii="Times New Roman Tj" w:hAnsi="Times New Roman Tj"/>
          <w:sz w:val="24"/>
          <w:szCs w:val="24"/>
          <w:lang w:val="tg-Cyrl-TJ"/>
        </w:rPr>
        <w:t xml:space="preserve"> на 2023-2027 годы</w:t>
      </w:r>
      <w:r w:rsidR="005173E3">
        <w:rPr>
          <w:rFonts w:ascii="Times New Roman Tj" w:hAnsi="Times New Roman Tj"/>
          <w:sz w:val="24"/>
          <w:szCs w:val="24"/>
          <w:lang w:val="tg-Cyrl-TJ"/>
        </w:rPr>
        <w:t xml:space="preserve"> в</w:t>
      </w:r>
      <w:r w:rsidR="000816AF" w:rsidRPr="00D904AB">
        <w:rPr>
          <w:rFonts w:ascii="Times New Roman Tj" w:hAnsi="Times New Roman Tj"/>
          <w:sz w:val="24"/>
          <w:szCs w:val="24"/>
          <w:lang w:val="tg-Cyrl-TJ"/>
        </w:rPr>
        <w:t xml:space="preserve"> </w:t>
      </w:r>
      <w:r w:rsidR="005173E3" w:rsidRPr="00D904AB">
        <w:rPr>
          <w:rFonts w:ascii="Times New Roman Tj" w:hAnsi="Times New Roman Tj"/>
          <w:sz w:val="24"/>
          <w:szCs w:val="24"/>
          <w:lang w:val="tg-Cyrl-TJ"/>
        </w:rPr>
        <w:t>2026-2027 год</w:t>
      </w:r>
      <w:r w:rsidR="007A392E">
        <w:rPr>
          <w:rFonts w:ascii="Times New Roman Tj" w:hAnsi="Times New Roman Tj"/>
          <w:sz w:val="24"/>
          <w:szCs w:val="24"/>
          <w:lang w:val="tg-Cyrl-TJ"/>
        </w:rPr>
        <w:t>ах</w:t>
      </w:r>
    </w:p>
    <w:p w:rsidR="00D20ABB" w:rsidRPr="00D904AB" w:rsidRDefault="00D20ABB" w:rsidP="00CA4AA3">
      <w:pPr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</w:p>
    <w:tbl>
      <w:tblPr>
        <w:tblW w:w="160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52"/>
        <w:gridCol w:w="3606"/>
        <w:gridCol w:w="4111"/>
        <w:gridCol w:w="3969"/>
        <w:gridCol w:w="1275"/>
        <w:gridCol w:w="1360"/>
        <w:gridCol w:w="125"/>
        <w:gridCol w:w="925"/>
      </w:tblGrid>
      <w:tr w:rsidR="000C0D9E" w:rsidRPr="00D904AB" w:rsidTr="00D904AB">
        <w:trPr>
          <w:trHeight w:val="675"/>
          <w:jc w:val="center"/>
        </w:trPr>
        <w:tc>
          <w:tcPr>
            <w:tcW w:w="652" w:type="dxa"/>
            <w:vMerge w:val="restart"/>
            <w:vAlign w:val="center"/>
          </w:tcPr>
          <w:p w:rsidR="00DF37CF" w:rsidRPr="00D904AB" w:rsidRDefault="00DF37CF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№</w:t>
            </w:r>
          </w:p>
          <w:p w:rsidR="00DF37CF" w:rsidRPr="00D904AB" w:rsidRDefault="00DF37CF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606" w:type="dxa"/>
            <w:vMerge w:val="restart"/>
            <w:tcBorders>
              <w:right w:val="single" w:sz="4" w:space="0" w:color="auto"/>
            </w:tcBorders>
            <w:vAlign w:val="center"/>
          </w:tcPr>
          <w:p w:rsidR="00DF37CF" w:rsidRPr="00D904AB" w:rsidRDefault="00DF37CF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Наименование </w:t>
            </w:r>
          </w:p>
          <w:p w:rsidR="00DF37CF" w:rsidRPr="00D904AB" w:rsidRDefault="00DF37CF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мероприятий</w:t>
            </w:r>
          </w:p>
        </w:tc>
        <w:tc>
          <w:tcPr>
            <w:tcW w:w="411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37CF" w:rsidRPr="00D904AB" w:rsidRDefault="002E6CCB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Исполнители</w:t>
            </w:r>
          </w:p>
        </w:tc>
        <w:tc>
          <w:tcPr>
            <w:tcW w:w="3969" w:type="dxa"/>
            <w:vMerge w:val="restart"/>
            <w:tcBorders>
              <w:left w:val="single" w:sz="4" w:space="0" w:color="auto"/>
            </w:tcBorders>
            <w:vAlign w:val="center"/>
          </w:tcPr>
          <w:p w:rsidR="00DF37CF" w:rsidRPr="00D904AB" w:rsidRDefault="00666403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Ожидаемые </w:t>
            </w:r>
          </w:p>
          <w:p w:rsidR="00666403" w:rsidRPr="00D904AB" w:rsidRDefault="00666403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результаты</w:t>
            </w:r>
          </w:p>
        </w:tc>
        <w:tc>
          <w:tcPr>
            <w:tcW w:w="1275" w:type="dxa"/>
            <w:vMerge w:val="restart"/>
            <w:vAlign w:val="center"/>
          </w:tcPr>
          <w:p w:rsidR="00DF37CF" w:rsidRPr="00D904AB" w:rsidRDefault="00DF37CF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Срок</w:t>
            </w:r>
            <w:r w:rsidR="002E6CCB" w:rsidRPr="00D904AB">
              <w:rPr>
                <w:rFonts w:ascii="Times New Roman Tj" w:hAnsi="Times New Roman Tj"/>
                <w:sz w:val="24"/>
                <w:szCs w:val="24"/>
              </w:rPr>
              <w:t>и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 (годы)</w:t>
            </w:r>
          </w:p>
          <w:p w:rsidR="00F91044" w:rsidRPr="00D904AB" w:rsidRDefault="00F91044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tcBorders>
              <w:bottom w:val="single" w:sz="4" w:space="0" w:color="auto"/>
            </w:tcBorders>
            <w:vAlign w:val="center"/>
          </w:tcPr>
          <w:p w:rsidR="00DF37CF" w:rsidRPr="00D904AB" w:rsidRDefault="00A5425D" w:rsidP="00BF7F3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Источники </w:t>
            </w:r>
            <w:r w:rsidR="002E6CCB" w:rsidRPr="00D904AB">
              <w:rPr>
                <w:rFonts w:ascii="Times New Roman Tj" w:hAnsi="Times New Roman Tj"/>
                <w:sz w:val="24"/>
                <w:szCs w:val="24"/>
              </w:rPr>
              <w:t>финансирования (</w:t>
            </w:r>
            <w:r w:rsidR="00DF37CF" w:rsidRPr="00D904AB">
              <w:rPr>
                <w:rFonts w:ascii="Times New Roman Tj" w:hAnsi="Times New Roman Tj"/>
                <w:sz w:val="24"/>
                <w:szCs w:val="24"/>
              </w:rPr>
              <w:t>тыс</w:t>
            </w:r>
            <w:r w:rsidR="005173E3">
              <w:rPr>
                <w:rFonts w:ascii="Times New Roman Tj" w:hAnsi="Times New Roman Tj"/>
                <w:sz w:val="24"/>
                <w:szCs w:val="24"/>
              </w:rPr>
              <w:t>яч</w:t>
            </w:r>
            <w:r w:rsidR="00BF7F3A">
              <w:rPr>
                <w:rFonts w:ascii="Times New Roman Tj" w:hAnsi="Times New Roman Tj"/>
                <w:sz w:val="24"/>
                <w:szCs w:val="24"/>
              </w:rPr>
              <w:t>а</w:t>
            </w:r>
            <w:r w:rsidR="00DF37CF" w:rsidRPr="00D904AB">
              <w:rPr>
                <w:rFonts w:ascii="Times New Roman Tj" w:hAnsi="Times New Roman Tj"/>
                <w:sz w:val="24"/>
                <w:szCs w:val="24"/>
              </w:rPr>
              <w:t xml:space="preserve"> сомони) </w:t>
            </w:r>
          </w:p>
        </w:tc>
      </w:tr>
      <w:tr w:rsidR="000C0D9E" w:rsidRPr="00D904AB" w:rsidTr="00D904AB">
        <w:trPr>
          <w:trHeight w:val="1247"/>
          <w:jc w:val="center"/>
        </w:trPr>
        <w:tc>
          <w:tcPr>
            <w:tcW w:w="652" w:type="dxa"/>
            <w:vMerge/>
            <w:tcBorders>
              <w:bottom w:val="single" w:sz="4" w:space="0" w:color="000000"/>
            </w:tcBorders>
            <w:vAlign w:val="center"/>
          </w:tcPr>
          <w:p w:rsidR="00DF37CF" w:rsidRPr="00D904AB" w:rsidRDefault="00DF37CF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606" w:type="dxa"/>
            <w:vMerge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DF37CF" w:rsidRPr="00D904AB" w:rsidRDefault="00DF37CF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7CF" w:rsidRPr="00D904AB" w:rsidRDefault="00DF37CF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DF37CF" w:rsidRPr="00D904AB" w:rsidRDefault="00DF37CF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4" w:space="0" w:color="000000"/>
            </w:tcBorders>
          </w:tcPr>
          <w:p w:rsidR="00DF37CF" w:rsidRPr="00D904AB" w:rsidRDefault="00DF37CF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37CF" w:rsidRPr="00D904AB" w:rsidRDefault="006276DE" w:rsidP="00D25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>За счет</w:t>
            </w:r>
            <w:r w:rsidR="002E6CCB" w:rsidRPr="00D904AB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гос</w:t>
            </w:r>
            <w:r w:rsidR="00D25083" w:rsidRPr="00D904AB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>ударст-венного</w:t>
            </w:r>
            <w:r w:rsidR="002E6CCB" w:rsidRPr="00D904AB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 бю</w:t>
            </w:r>
            <w:r w:rsidR="00D25083" w:rsidRPr="00D904AB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>д</w:t>
            </w:r>
            <w:r w:rsidR="002E6CCB" w:rsidRPr="00D904AB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>жета</w:t>
            </w:r>
          </w:p>
        </w:tc>
        <w:tc>
          <w:tcPr>
            <w:tcW w:w="1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DF37CF" w:rsidRPr="00D904AB" w:rsidRDefault="006276DE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За счет </w:t>
            </w:r>
            <w:r w:rsidR="002E6CCB"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>других источ</w:t>
            </w:r>
            <w:r w:rsid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>-</w:t>
            </w:r>
            <w:r w:rsidR="002E6CCB"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>ников</w:t>
            </w:r>
          </w:p>
        </w:tc>
      </w:tr>
      <w:tr w:rsidR="000C0D9E" w:rsidRPr="00D904AB" w:rsidTr="00D904AB">
        <w:trPr>
          <w:trHeight w:val="134"/>
          <w:jc w:val="center"/>
        </w:trPr>
        <w:tc>
          <w:tcPr>
            <w:tcW w:w="16023" w:type="dxa"/>
            <w:gridSpan w:val="8"/>
          </w:tcPr>
          <w:p w:rsidR="006245F4" w:rsidRDefault="00CA4AA3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1080"/>
              <w:jc w:val="center"/>
              <w:rPr>
                <w:rFonts w:ascii="Times New Roman Tj" w:hAnsi="Times New Roman Tj"/>
                <w:iCs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iCs/>
                <w:sz w:val="24"/>
                <w:szCs w:val="24"/>
                <w:lang w:val="tg-Cyrl-TJ"/>
              </w:rPr>
              <w:t xml:space="preserve">1. </w:t>
            </w:r>
            <w:r w:rsidR="00B87DE3" w:rsidRPr="00D904AB">
              <w:rPr>
                <w:rFonts w:ascii="Times New Roman Tj" w:hAnsi="Times New Roman Tj"/>
                <w:iCs/>
                <w:sz w:val="24"/>
                <w:szCs w:val="24"/>
              </w:rPr>
              <w:t>В ОБЛАСТИ СТИМУЛИРОВАНИЯ СОЗДАНИЯ ПРОДУКТИВНЫХ РАБОЧИХ МЕСТ (МЕРЫ, ОРИЕНТИРОВАННЫЕ</w:t>
            </w:r>
          </w:p>
          <w:p w:rsidR="00BC1B3F" w:rsidRPr="00D904AB" w:rsidRDefault="00B87DE3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1080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iCs/>
                <w:sz w:val="24"/>
                <w:szCs w:val="24"/>
              </w:rPr>
              <w:t xml:space="preserve"> НА РАСШИРЕНИЕ ПРОДУКТИВНОЙ ЗАНЯТОСТИ)</w:t>
            </w:r>
          </w:p>
        </w:tc>
      </w:tr>
      <w:tr w:rsidR="00513CE7" w:rsidRPr="00D904AB" w:rsidTr="00D904AB">
        <w:trPr>
          <w:trHeight w:val="134"/>
          <w:jc w:val="center"/>
        </w:trPr>
        <w:tc>
          <w:tcPr>
            <w:tcW w:w="652" w:type="dxa"/>
            <w:tcBorders>
              <w:right w:val="single" w:sz="4" w:space="0" w:color="auto"/>
            </w:tcBorders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1.</w:t>
            </w:r>
          </w:p>
        </w:tc>
        <w:tc>
          <w:tcPr>
            <w:tcW w:w="3606" w:type="dxa"/>
          </w:tcPr>
          <w:p w:rsidR="00513CE7" w:rsidRPr="00D904AB" w:rsidRDefault="00513CE7" w:rsidP="00016EE3">
            <w:pPr>
              <w:pStyle w:val="a3"/>
              <w:spacing w:after="0" w:line="240" w:lineRule="auto"/>
              <w:ind w:left="0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Разработка 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подзаконных актов</w:t>
            </w:r>
            <w:r w:rsidR="00016EE3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по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реализации положений 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>Закона Республики Таджикистан «О подготовке специалистов с учетом потребностей рынка труда»</w:t>
            </w:r>
          </w:p>
        </w:tc>
        <w:tc>
          <w:tcPr>
            <w:tcW w:w="4111" w:type="dxa"/>
          </w:tcPr>
          <w:p w:rsidR="00F75DFB" w:rsidRPr="00D904AB" w:rsidRDefault="00D25083" w:rsidP="001470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Министерства труда, миграции и занятости населения, образования и науки</w:t>
            </w:r>
          </w:p>
          <w:p w:rsidR="00513CE7" w:rsidRPr="00D904AB" w:rsidRDefault="00513CE7" w:rsidP="001470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3969" w:type="dxa"/>
          </w:tcPr>
          <w:p w:rsidR="00513CE7" w:rsidRPr="00D904AB" w:rsidRDefault="00513CE7" w:rsidP="00016EE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Будут разработаны 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подзаконные акты и реализ</w:t>
            </w:r>
            <w:r w:rsidR="00016EE3">
              <w:rPr>
                <w:rFonts w:ascii="Times New Roman Tj" w:hAnsi="Times New Roman Tj"/>
                <w:sz w:val="24"/>
                <w:szCs w:val="24"/>
                <w:lang w:val="tg-Cyrl-TJ"/>
              </w:rPr>
              <w:t>ованы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положени</w:t>
            </w:r>
            <w:r w:rsidR="00016EE3">
              <w:rPr>
                <w:rFonts w:ascii="Times New Roman Tj" w:hAnsi="Times New Roman Tj"/>
                <w:sz w:val="24"/>
                <w:szCs w:val="24"/>
                <w:lang w:val="tg-Cyrl-TJ"/>
              </w:rPr>
              <w:t>я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>Закона Республики Таджикистан «О подготовке специалистов с учетом потребностей рынка труда»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360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050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134"/>
          <w:jc w:val="center"/>
        </w:trPr>
        <w:tc>
          <w:tcPr>
            <w:tcW w:w="652" w:type="dxa"/>
            <w:tcBorders>
              <w:right w:val="single" w:sz="4" w:space="0" w:color="auto"/>
            </w:tcBorders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2.</w:t>
            </w:r>
          </w:p>
        </w:tc>
        <w:tc>
          <w:tcPr>
            <w:tcW w:w="3606" w:type="dxa"/>
            <w:tcBorders>
              <w:left w:val="single" w:sz="4" w:space="0" w:color="auto"/>
            </w:tcBorders>
          </w:tcPr>
          <w:p w:rsidR="00513CE7" w:rsidRPr="00D904AB" w:rsidRDefault="00513CE7" w:rsidP="00CA4AA3">
            <w:pPr>
              <w:pStyle w:val="a3"/>
              <w:spacing w:after="0" w:line="240" w:lineRule="auto"/>
              <w:ind w:left="0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Принятие необходимых мер для создания новых рабочих мест (в среднем 100 мест на каждые 10 тыс. населения)</w:t>
            </w:r>
          </w:p>
        </w:tc>
        <w:tc>
          <w:tcPr>
            <w:tcW w:w="4111" w:type="dxa"/>
          </w:tcPr>
          <w:p w:rsidR="00A5392A" w:rsidRPr="00D904AB" w:rsidRDefault="00D25083" w:rsidP="001470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Министерства труда, миграции и занятости населения</w:t>
            </w:r>
            <w:r w:rsidR="00A5392A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экономического развития и торговли</w:t>
            </w:r>
            <w:r w:rsidR="00A5392A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промышленности и новых технологий</w:t>
            </w:r>
          </w:p>
          <w:p w:rsidR="00513CE7" w:rsidRPr="00D904AB" w:rsidRDefault="00513CE7" w:rsidP="001470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3969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Ежегодно будет создано в среднем 100 тысяч рабочих мест или 100 мест на каждые 10 тысяч населения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360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050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134"/>
          <w:jc w:val="center"/>
        </w:trPr>
        <w:tc>
          <w:tcPr>
            <w:tcW w:w="652" w:type="dxa"/>
            <w:tcBorders>
              <w:right w:val="single" w:sz="4" w:space="0" w:color="auto"/>
            </w:tcBorders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3.</w:t>
            </w:r>
          </w:p>
        </w:tc>
        <w:tc>
          <w:tcPr>
            <w:tcW w:w="3606" w:type="dxa"/>
            <w:tcBorders>
              <w:left w:val="single" w:sz="4" w:space="0" w:color="auto"/>
            </w:tcBorders>
          </w:tcPr>
          <w:p w:rsidR="00513CE7" w:rsidRPr="00D904AB" w:rsidRDefault="00513CE7" w:rsidP="00CA4AA3">
            <w:pPr>
              <w:pStyle w:val="a3"/>
              <w:spacing w:after="0" w:line="240" w:lineRule="auto"/>
              <w:ind w:left="0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Разработка показат</w:t>
            </w:r>
            <w:r w:rsidR="00D25083" w:rsidRPr="00D904AB">
              <w:rPr>
                <w:rFonts w:ascii="Times New Roman Tj" w:hAnsi="Times New Roman Tj"/>
                <w:sz w:val="24"/>
                <w:szCs w:val="24"/>
              </w:rPr>
              <w:t>елей и механизма учета создания</w:t>
            </w:r>
          </w:p>
          <w:p w:rsidR="00513CE7" w:rsidRPr="00D904AB" w:rsidRDefault="00513CE7" w:rsidP="00CA4AA3">
            <w:pPr>
              <w:pStyle w:val="a3"/>
              <w:spacing w:after="0" w:line="240" w:lineRule="auto"/>
              <w:ind w:left="0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продуктивных рабочих мест</w:t>
            </w:r>
          </w:p>
        </w:tc>
        <w:tc>
          <w:tcPr>
            <w:tcW w:w="4111" w:type="dxa"/>
          </w:tcPr>
          <w:p w:rsidR="00D25083" w:rsidRPr="00D904AB" w:rsidRDefault="00D25083" w:rsidP="00D25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Министерства труда, миграции и занятости населения, промышленности и новых технологий, сельского хозяйства</w:t>
            </w:r>
          </w:p>
          <w:p w:rsidR="00A5392A" w:rsidRPr="00D904AB" w:rsidRDefault="00A5392A" w:rsidP="001470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1470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3969" w:type="dxa"/>
          </w:tcPr>
          <w:p w:rsidR="00513CE7" w:rsidRPr="00D904AB" w:rsidRDefault="00513CE7" w:rsidP="00016EE3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>Будет разработан</w:t>
            </w:r>
            <w:r w:rsidR="00016EE3">
              <w:rPr>
                <w:rFonts w:ascii="Times New Roman Tj" w:hAnsi="Times New Roman Tj"/>
                <w:sz w:val="24"/>
                <w:szCs w:val="24"/>
                <w:lang w:eastAsia="ru-RU"/>
              </w:rPr>
              <w:t>о понятие</w:t>
            </w: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>«продуктивное рабочее место» и внедрена соответствующая статистическая отчетность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360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050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134"/>
          <w:jc w:val="center"/>
        </w:trPr>
        <w:tc>
          <w:tcPr>
            <w:tcW w:w="652" w:type="dxa"/>
            <w:tcBorders>
              <w:right w:val="single" w:sz="4" w:space="0" w:color="auto"/>
            </w:tcBorders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lastRenderedPageBreak/>
              <w:t>4.</w:t>
            </w:r>
          </w:p>
        </w:tc>
        <w:tc>
          <w:tcPr>
            <w:tcW w:w="3606" w:type="dxa"/>
            <w:tcBorders>
              <w:left w:val="single" w:sz="4" w:space="0" w:color="auto"/>
            </w:tcBorders>
          </w:tcPr>
          <w:p w:rsidR="00513CE7" w:rsidRPr="00D904AB" w:rsidRDefault="00513CE7" w:rsidP="00CA4AA3">
            <w:pPr>
              <w:pStyle w:val="a3"/>
              <w:spacing w:after="0" w:line="240" w:lineRule="auto"/>
              <w:ind w:left="0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Реализация мер по развитию национального потенциала оценки и прогнозирования рынка труда, в том числе на региональном уровне и по видам экономической деятельности</w:t>
            </w:r>
          </w:p>
        </w:tc>
        <w:tc>
          <w:tcPr>
            <w:tcW w:w="4111" w:type="dxa"/>
          </w:tcPr>
          <w:p w:rsidR="00513CE7" w:rsidRPr="00D904AB" w:rsidRDefault="00D25083" w:rsidP="00D25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Министерства труда, миграции и занятости населения, экономического развития и торговли</w:t>
            </w:r>
            <w:r w:rsidR="00FD52FE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 w:rsidR="00A5392A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А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гентство по статистике</w:t>
            </w:r>
            <w:r w:rsidR="00A5392A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партнеры по развитию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Будет сформирован национальный механизм оценки и прогнозирования рынка труда по регионам и по видам экономической деятельности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360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40,0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50,0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050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50,0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50,0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134"/>
          <w:jc w:val="center"/>
        </w:trPr>
        <w:tc>
          <w:tcPr>
            <w:tcW w:w="652" w:type="dxa"/>
            <w:tcBorders>
              <w:right w:val="single" w:sz="4" w:space="0" w:color="auto"/>
            </w:tcBorders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5.</w:t>
            </w:r>
          </w:p>
        </w:tc>
        <w:tc>
          <w:tcPr>
            <w:tcW w:w="3606" w:type="dxa"/>
            <w:tcBorders>
              <w:left w:val="single" w:sz="4" w:space="0" w:color="auto"/>
            </w:tcBorders>
          </w:tcPr>
          <w:p w:rsidR="00513CE7" w:rsidRPr="00D904AB" w:rsidRDefault="00513CE7" w:rsidP="00CA4AA3">
            <w:pPr>
              <w:pStyle w:val="a3"/>
              <w:spacing w:after="0" w:line="240" w:lineRule="auto"/>
              <w:ind w:left="0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Формирование национальной системы содействия росту производительности труда</w:t>
            </w:r>
          </w:p>
        </w:tc>
        <w:tc>
          <w:tcPr>
            <w:tcW w:w="4111" w:type="dxa"/>
          </w:tcPr>
          <w:p w:rsidR="00513CE7" w:rsidRPr="00D904AB" w:rsidRDefault="00D25083" w:rsidP="00D25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Министерства труда, миграции и занятости населения, промышленности и новых технологий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 партнеры по развитию</w:t>
            </w:r>
          </w:p>
        </w:tc>
        <w:tc>
          <w:tcPr>
            <w:tcW w:w="3969" w:type="dxa"/>
          </w:tcPr>
          <w:p w:rsidR="00513CE7" w:rsidRPr="00D904AB" w:rsidRDefault="00513CE7" w:rsidP="00D25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Будет разработана и представлена национальная система содействия </w:t>
            </w:r>
            <w:r w:rsidR="00D25083" w:rsidRPr="00D904AB">
              <w:rPr>
                <w:rFonts w:ascii="Times New Roman Tj" w:hAnsi="Times New Roman Tj"/>
                <w:sz w:val="24"/>
                <w:szCs w:val="24"/>
              </w:rPr>
              <w:t>росту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 производительности труда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360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en-US"/>
              </w:rPr>
              <w:t>50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en-US"/>
              </w:rPr>
              <w:t>50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050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500,0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500,0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367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br w:type="page"/>
            </w:r>
          </w:p>
        </w:tc>
        <w:tc>
          <w:tcPr>
            <w:tcW w:w="15371" w:type="dxa"/>
            <w:gridSpan w:val="7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2. 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>УЛУЧШЕНИЕ КАЧЕСТВА ТРУДОВЫХ РЕСУРСОВ (КАЧЕСТВЕННОЕ ПРЕДЛОЖЕНИЕ ТРУДА)</w:t>
            </w:r>
          </w:p>
        </w:tc>
      </w:tr>
      <w:tr w:rsidR="00513CE7" w:rsidRPr="00D904AB" w:rsidTr="00D904AB">
        <w:trPr>
          <w:trHeight w:val="1975"/>
          <w:jc w:val="center"/>
        </w:trPr>
        <w:tc>
          <w:tcPr>
            <w:tcW w:w="652" w:type="dxa"/>
          </w:tcPr>
          <w:p w:rsidR="00513CE7" w:rsidRPr="00D904AB" w:rsidRDefault="00CA4AA3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Разработка отраслевых рамок квалификации по приоритетным отраслям экономики страны</w:t>
            </w:r>
          </w:p>
        </w:tc>
        <w:tc>
          <w:tcPr>
            <w:tcW w:w="4111" w:type="dxa"/>
          </w:tcPr>
          <w:p w:rsidR="0014707F" w:rsidRPr="00D904AB" w:rsidRDefault="0014707F" w:rsidP="001470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D25083" w:rsidP="00D25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 партнеры по развитию (Азиатский Банк Развития)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>Отраслевые рамки квалификаций будут разработаны по приоритетным отраслям экономики страны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560"/>
          <w:jc w:val="center"/>
        </w:trPr>
        <w:tc>
          <w:tcPr>
            <w:tcW w:w="652" w:type="dxa"/>
          </w:tcPr>
          <w:p w:rsidR="00513CE7" w:rsidRPr="00D904AB" w:rsidRDefault="00CA4AA3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Разработка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утверждение 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и 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>внедрение профессиональных стандартов</w:t>
            </w:r>
          </w:p>
        </w:tc>
        <w:tc>
          <w:tcPr>
            <w:tcW w:w="4111" w:type="dxa"/>
          </w:tcPr>
          <w:p w:rsidR="00D25083" w:rsidRPr="00D904AB" w:rsidRDefault="00D25083" w:rsidP="00D25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Министерства труда, миграции и занятости населения, образования и науки</w:t>
            </w:r>
          </w:p>
          <w:p w:rsidR="00513CE7" w:rsidRPr="00D904AB" w:rsidRDefault="00513CE7" w:rsidP="00D25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соответствующие министерства и ведомства, имеющие в своей структуре образовательные учреждения, партнеры по развитию 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>Ежегодно будут разработаны, утверждены  и внедрены до 20 стандартов компетентности профессий и специальностей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500,0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500,0</w:t>
            </w:r>
          </w:p>
        </w:tc>
      </w:tr>
      <w:tr w:rsidR="00513CE7" w:rsidRPr="00D904AB" w:rsidTr="00D904AB">
        <w:trPr>
          <w:trHeight w:val="276"/>
          <w:jc w:val="center"/>
        </w:trPr>
        <w:tc>
          <w:tcPr>
            <w:tcW w:w="652" w:type="dxa"/>
          </w:tcPr>
          <w:p w:rsidR="00513CE7" w:rsidRPr="00D904AB" w:rsidRDefault="00CA4AA3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8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Создание отраслевых центров компетенции</w:t>
            </w:r>
          </w:p>
        </w:tc>
        <w:tc>
          <w:tcPr>
            <w:tcW w:w="4111" w:type="dxa"/>
          </w:tcPr>
          <w:p w:rsidR="003D3F83" w:rsidRPr="00D904AB" w:rsidRDefault="003D3F83" w:rsidP="001470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D25083" w:rsidP="001470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 партнеры по развитию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Будут созданы центры компетенций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Pr="00D904AB">
              <w:rPr>
                <w:rFonts w:ascii="Times New Roman Tj" w:hAnsi="Times New Roman Tj"/>
                <w:sz w:val="24"/>
                <w:szCs w:val="24"/>
                <w:lang w:val="en-US"/>
              </w:rPr>
              <w:t>0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800,0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500,0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843"/>
          <w:jc w:val="center"/>
        </w:trPr>
        <w:tc>
          <w:tcPr>
            <w:tcW w:w="652" w:type="dxa"/>
          </w:tcPr>
          <w:p w:rsidR="00513CE7" w:rsidRPr="00D904AB" w:rsidRDefault="00CA4AA3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9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016EE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Картировани</w:t>
            </w:r>
            <w:r w:rsidR="00016EE3">
              <w:rPr>
                <w:rFonts w:ascii="Times New Roman Tj" w:hAnsi="Times New Roman Tj"/>
                <w:sz w:val="24"/>
                <w:szCs w:val="24"/>
              </w:rPr>
              <w:t>е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 специальностей профессионального образования по отраслям и уровням квалификации </w:t>
            </w:r>
            <w:r w:rsidR="00D25083" w:rsidRPr="00D904AB">
              <w:rPr>
                <w:rFonts w:ascii="Times New Roman Tj" w:hAnsi="Times New Roman Tj"/>
                <w:sz w:val="24"/>
                <w:szCs w:val="24"/>
              </w:rPr>
              <w:t>н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>ациональной рамки квалификации</w:t>
            </w:r>
          </w:p>
        </w:tc>
        <w:tc>
          <w:tcPr>
            <w:tcW w:w="4111" w:type="dxa"/>
          </w:tcPr>
          <w:p w:rsidR="00513CE7" w:rsidRPr="00D904AB" w:rsidRDefault="00D25083" w:rsidP="001470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 партнеры по развитию</w:t>
            </w:r>
          </w:p>
        </w:tc>
        <w:tc>
          <w:tcPr>
            <w:tcW w:w="3969" w:type="dxa"/>
          </w:tcPr>
          <w:p w:rsidR="00513CE7" w:rsidRPr="00D904AB" w:rsidRDefault="00513CE7" w:rsidP="00016EE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Будет </w:t>
            </w:r>
            <w:r w:rsidR="00016EE3">
              <w:rPr>
                <w:rFonts w:ascii="Times New Roman Tj" w:hAnsi="Times New Roman Tj"/>
                <w:sz w:val="24"/>
                <w:szCs w:val="24"/>
                <w:lang w:eastAsia="ru-RU"/>
              </w:rPr>
              <w:t>осуществлено</w:t>
            </w: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картирование специальностей по отраслям и уровню квалификации профессий 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3000,0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3000,0</w:t>
            </w:r>
          </w:p>
        </w:tc>
      </w:tr>
      <w:tr w:rsidR="00513CE7" w:rsidRPr="00D904AB" w:rsidTr="00D904AB">
        <w:trPr>
          <w:trHeight w:val="155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0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Принятие мер по поддержке развития образовательных учреждений инженерно-технического направления</w:t>
            </w:r>
          </w:p>
        </w:tc>
        <w:tc>
          <w:tcPr>
            <w:tcW w:w="4111" w:type="dxa"/>
          </w:tcPr>
          <w:p w:rsidR="000A3D2D" w:rsidRPr="00D904AB" w:rsidRDefault="000A3D2D" w:rsidP="001470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D25083" w:rsidP="00D25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 партнеры по развитию</w:t>
            </w:r>
          </w:p>
        </w:tc>
        <w:tc>
          <w:tcPr>
            <w:tcW w:w="3969" w:type="dxa"/>
          </w:tcPr>
          <w:p w:rsidR="00513CE7" w:rsidRPr="00D904AB" w:rsidRDefault="00513CE7" w:rsidP="00016EE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Style w:val="y2iqfc"/>
                <w:rFonts w:ascii="Times New Roman Tj" w:hAnsi="Times New Roman Tj"/>
                <w:sz w:val="24"/>
                <w:szCs w:val="24"/>
                <w:lang w:val="tg-Cyrl-TJ"/>
              </w:rPr>
              <w:t xml:space="preserve">Ежегодно до 10 процентов состава учителей 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>образовательных учреждений пройдут</w:t>
            </w:r>
            <w:r w:rsidR="00016EE3">
              <w:rPr>
                <w:rFonts w:ascii="Times New Roman Tj" w:hAnsi="Times New Roman Tj"/>
                <w:sz w:val="24"/>
                <w:szCs w:val="24"/>
              </w:rPr>
              <w:t xml:space="preserve"> повышение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 квалификаци</w:t>
            </w:r>
            <w:r w:rsidR="00016EE3">
              <w:rPr>
                <w:rFonts w:ascii="Times New Roman Tj" w:hAnsi="Times New Roman Tj"/>
                <w:sz w:val="24"/>
                <w:szCs w:val="24"/>
              </w:rPr>
              <w:t>и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 и до 10 процентов учебной базы образовательных учреждений буд</w:t>
            </w:r>
            <w:r w:rsidR="00016EE3">
              <w:rPr>
                <w:rFonts w:ascii="Times New Roman Tj" w:hAnsi="Times New Roman Tj"/>
                <w:sz w:val="24"/>
                <w:szCs w:val="24"/>
              </w:rPr>
              <w:t>е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>т обновлен</w:t>
            </w:r>
            <w:r w:rsidR="00016EE3">
              <w:rPr>
                <w:rFonts w:ascii="Times New Roman Tj" w:hAnsi="Times New Roman Tj"/>
                <w:sz w:val="24"/>
                <w:szCs w:val="24"/>
              </w:rPr>
              <w:t>о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843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Осуществление комплексной реформы в системе профессиональной ориентации с учетом потребности экономики в кадрах и гендерных различий в занятости в различных секторах экономики</w:t>
            </w:r>
          </w:p>
        </w:tc>
        <w:tc>
          <w:tcPr>
            <w:tcW w:w="4111" w:type="dxa"/>
          </w:tcPr>
          <w:p w:rsidR="0014707F" w:rsidRPr="00D904AB" w:rsidRDefault="0014707F" w:rsidP="001470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D25083" w:rsidP="00D25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 w:rsidR="000A3D2D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К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омитет по телевидению и радио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 партнеры по развитию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Будет разработана и принята комплексная программа по реформированию отрасли 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en-US"/>
              </w:rPr>
              <w:t>50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en-US"/>
              </w:rPr>
              <w:t>50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238"/>
          <w:jc w:val="center"/>
        </w:trPr>
        <w:tc>
          <w:tcPr>
            <w:tcW w:w="16023" w:type="dxa"/>
            <w:gridSpan w:val="8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br w:type="page"/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 xml:space="preserve">3. 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>УЛУЧШЕНИЕ КАЧЕСТВА РАБОЧИХ МЕСТ И ЗАНЯТОСТИ (КАЧЕСТВЕННЫЙ СПРОС НА ТРУД)</w:t>
            </w: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Создание механизма проведения обследования рабочей силы на регулярной основе</w:t>
            </w:r>
          </w:p>
        </w:tc>
        <w:tc>
          <w:tcPr>
            <w:tcW w:w="4111" w:type="dxa"/>
          </w:tcPr>
          <w:p w:rsidR="0000037C" w:rsidRPr="00D904AB" w:rsidRDefault="0000037C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D25083" w:rsidP="00D25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FD52FE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 А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гентство по статистике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 партнеры по развитию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>В ежегодную Программу статистических работ на базе обследования домохозяйств будет включено проведение обследования рабочей силы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278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Формирование законодательной и нормативной правовой базы регулирования деятельности самозанятых трудовых ресурсов и содействия их продуктивной занятости</w:t>
            </w:r>
          </w:p>
        </w:tc>
        <w:tc>
          <w:tcPr>
            <w:tcW w:w="4111" w:type="dxa"/>
          </w:tcPr>
          <w:p w:rsidR="00FD52FE" w:rsidRPr="00D904AB" w:rsidRDefault="00FD52FE" w:rsidP="00FD5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D25083" w:rsidP="00D25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населения, партнеры по развитию</w:t>
            </w:r>
          </w:p>
        </w:tc>
        <w:tc>
          <w:tcPr>
            <w:tcW w:w="3969" w:type="dxa"/>
          </w:tcPr>
          <w:p w:rsidR="00513CE7" w:rsidRPr="00D904AB" w:rsidRDefault="00513CE7" w:rsidP="00016EE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Style w:val="y2iqfc"/>
                <w:rFonts w:ascii="Times New Roman Tj" w:hAnsi="Times New Roman Tj"/>
                <w:sz w:val="24"/>
                <w:szCs w:val="24"/>
              </w:rPr>
              <w:t>В нормативные правовые акты будет включен</w:t>
            </w:r>
            <w:r w:rsidR="00016EE3">
              <w:rPr>
                <w:rStyle w:val="y2iqfc"/>
                <w:rFonts w:ascii="Times New Roman Tj" w:hAnsi="Times New Roman Tj"/>
                <w:sz w:val="24"/>
                <w:szCs w:val="24"/>
              </w:rPr>
              <w:t>о понятие</w:t>
            </w:r>
            <w:r w:rsidRPr="00D904AB">
              <w:rPr>
                <w:rStyle w:val="y2iqfc"/>
                <w:rFonts w:ascii="Times New Roman Tj" w:hAnsi="Times New Roman Tj"/>
                <w:sz w:val="24"/>
                <w:szCs w:val="24"/>
              </w:rPr>
              <w:t xml:space="preserve"> «самозанятые» и разработаны показатели продуктивности </w:t>
            </w:r>
            <w:r w:rsidR="00016EE3">
              <w:rPr>
                <w:rStyle w:val="y2iqfc"/>
                <w:rFonts w:ascii="Times New Roman Tj" w:hAnsi="Times New Roman Tj"/>
                <w:sz w:val="24"/>
                <w:szCs w:val="24"/>
              </w:rPr>
              <w:t>этого вида занятости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266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Разработка и внедрение комплекса нормативных, правовых, экономических и социальных мер по формализации неформальной занятости и переходу рабочих мест из неформального сектора к формальному сектору экономики</w:t>
            </w:r>
          </w:p>
        </w:tc>
        <w:tc>
          <w:tcPr>
            <w:tcW w:w="4111" w:type="dxa"/>
          </w:tcPr>
          <w:p w:rsidR="00FD52FE" w:rsidRPr="00D904AB" w:rsidRDefault="00FD52FE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D25083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партнеры по развитию 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Доля неформальной занятости ежегодно снижается до одного проц</w:t>
            </w:r>
            <w:r w:rsidRPr="00D904AB">
              <w:rPr>
                <w:rFonts w:ascii="Times New Roman Tj" w:hAnsi="Times New Roman Tj" w:cs="Times New Roman Tj"/>
                <w:sz w:val="24"/>
                <w:szCs w:val="24"/>
                <w:lang w:val="tg-Cyrl-TJ"/>
              </w:rPr>
              <w:t>ента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150,0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150,0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361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71" w:type="dxa"/>
            <w:gridSpan w:val="7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iCs/>
                <w:sz w:val="24"/>
                <w:szCs w:val="24"/>
              </w:rPr>
              <w:t>4. В ОБЛАСТИ ДИВЕРСИФИКАЦИИ ВНЕШНЕЙ ТРУДОВОЙ МИГРАЦИИ</w:t>
            </w:r>
          </w:p>
        </w:tc>
      </w:tr>
      <w:tr w:rsidR="00513CE7" w:rsidRPr="00D904AB" w:rsidTr="00D904AB">
        <w:trPr>
          <w:trHeight w:val="134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Внедрение выездных услуг для возвратившихся мигрантов</w:t>
            </w:r>
          </w:p>
        </w:tc>
        <w:tc>
          <w:tcPr>
            <w:tcW w:w="4111" w:type="dxa"/>
          </w:tcPr>
          <w:p w:rsidR="0000037C" w:rsidRPr="00D904AB" w:rsidRDefault="0000037C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B65838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 партнеры по развитию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(МОМ, Всемирный банк)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pStyle w:val="ab"/>
              <w:spacing w:after="0"/>
              <w:ind w:firstLine="0"/>
              <w:jc w:val="both"/>
              <w:rPr>
                <w:rFonts w:ascii="Times New Roman Tj" w:hAnsi="Times New Roman Tj"/>
                <w:b w:val="0"/>
                <w:spacing w:val="0"/>
                <w:lang w:val="ru-RU" w:eastAsia="ru-RU"/>
              </w:rPr>
            </w:pPr>
            <w:r w:rsidRPr="00D904AB">
              <w:rPr>
                <w:rStyle w:val="y2iqfc"/>
                <w:rFonts w:ascii="Times New Roman Tj" w:hAnsi="Times New Roman Tj"/>
                <w:b w:val="0"/>
                <w:lang w:val="ru-RU"/>
              </w:rPr>
              <w:t xml:space="preserve">Будут осуществлены через выездные мероприятия ежегодно до 5 процентов услуг, оказанных возвратившимся мигрантам 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150,0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150,0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134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Принятие мер по реинтеграции возвратившихся трудовых мигрантов на внутренний рынок труда </w:t>
            </w:r>
          </w:p>
        </w:tc>
        <w:tc>
          <w:tcPr>
            <w:tcW w:w="4111" w:type="dxa"/>
            <w:vAlign w:val="center"/>
          </w:tcPr>
          <w:p w:rsidR="00513CE7" w:rsidRPr="00D904AB" w:rsidRDefault="00B65838" w:rsidP="007A392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b/>
                <w:sz w:val="24"/>
                <w:szCs w:val="24"/>
                <w:lang w:val="tg-Cyrl-TJ" w:eastAsia="ru-RU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 партнеры по развитию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(МОМ, Всемирный </w:t>
            </w:r>
            <w:r w:rsidR="007A392E">
              <w:rPr>
                <w:rFonts w:ascii="Times New Roman Tj" w:hAnsi="Times New Roman Tj"/>
                <w:sz w:val="24"/>
                <w:szCs w:val="24"/>
                <w:lang w:val="tg-Cyrl-TJ"/>
              </w:rPr>
              <w:t>Б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анк)</w:t>
            </w:r>
          </w:p>
        </w:tc>
        <w:tc>
          <w:tcPr>
            <w:tcW w:w="3969" w:type="dxa"/>
          </w:tcPr>
          <w:p w:rsidR="00513CE7" w:rsidRPr="00D904AB" w:rsidRDefault="00513CE7" w:rsidP="00B65838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>Будет увеличиваться</w:t>
            </w:r>
            <w:r w:rsidR="00B65838"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число</w:t>
            </w: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реинтегр</w:t>
            </w:r>
            <w:r w:rsidR="00B65838"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>ированных</w:t>
            </w: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возвратившихся трудовых мигрантов на внутренний рынок труда ежегодно до 5 процентов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134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7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Проведение исследований по определению возможных направлений и объемов внутренних и внешних потоков трудовой миграции</w:t>
            </w:r>
          </w:p>
        </w:tc>
        <w:tc>
          <w:tcPr>
            <w:tcW w:w="4111" w:type="dxa"/>
          </w:tcPr>
          <w:p w:rsidR="0000037C" w:rsidRPr="00D904AB" w:rsidRDefault="0000037C" w:rsidP="00FD52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B65838" w:rsidP="00B658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 w:rsidR="00FD52FE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А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гентство по статистике</w:t>
            </w:r>
            <w:r w:rsidR="00FD52FE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исполнительные органы государственной власти</w:t>
            </w:r>
            <w:r w:rsidR="00513CE7" w:rsidRPr="00D904AB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="00C96BA4" w:rsidRPr="00D904AB">
              <w:rPr>
                <w:rFonts w:ascii="Times New Roman Tj" w:hAnsi="Times New Roman Tj"/>
                <w:sz w:val="24"/>
                <w:szCs w:val="24"/>
              </w:rPr>
              <w:t xml:space="preserve">областей, </w:t>
            </w:r>
            <w:r w:rsidR="00513CE7" w:rsidRPr="00D904AB">
              <w:rPr>
                <w:rFonts w:ascii="Times New Roman Tj" w:hAnsi="Times New Roman Tj"/>
                <w:sz w:val="24"/>
                <w:szCs w:val="24"/>
              </w:rPr>
              <w:t>городо</w:t>
            </w:r>
            <w:r w:rsidR="00FD52FE" w:rsidRPr="00D904AB">
              <w:rPr>
                <w:rFonts w:ascii="Times New Roman Tj" w:hAnsi="Times New Roman Tj"/>
                <w:sz w:val="24"/>
                <w:szCs w:val="24"/>
              </w:rPr>
              <w:t>в и районов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 партнеры по развитию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>Ежегодно будет проведено одно обследование для определения возможных направлений и объемов трудовой миграции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80,0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80,0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287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371" w:type="dxa"/>
            <w:gridSpan w:val="7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5. </w:t>
            </w:r>
            <w:r w:rsidRPr="00D904AB">
              <w:rPr>
                <w:rFonts w:ascii="Times New Roman Tj" w:hAnsi="Times New Roman Tj"/>
                <w:bCs/>
                <w:sz w:val="24"/>
                <w:szCs w:val="24"/>
              </w:rPr>
              <w:t>СОКРАЩЕНИЕ УРОВНЯ НЕФОРМАЛЬНОЙ ЗАНЯТОСТИ</w:t>
            </w:r>
          </w:p>
        </w:tc>
      </w:tr>
      <w:tr w:rsidR="00513CE7" w:rsidRPr="00D904AB" w:rsidTr="00D904AB">
        <w:trPr>
          <w:trHeight w:val="124"/>
          <w:jc w:val="center"/>
        </w:trPr>
        <w:tc>
          <w:tcPr>
            <w:tcW w:w="652" w:type="dxa"/>
          </w:tcPr>
          <w:p w:rsidR="00513CE7" w:rsidRPr="00D904AB" w:rsidRDefault="00CA4AA3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18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bookmarkStart w:id="1" w:name="_Hlk123148541"/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Проведение широкомасштабных информационных мероприятий по борьбе с 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незарегистрированной (неформальной) занятостью</w:t>
            </w:r>
            <w:bookmarkEnd w:id="1"/>
          </w:p>
        </w:tc>
        <w:tc>
          <w:tcPr>
            <w:tcW w:w="4111" w:type="dxa"/>
            <w:vAlign w:val="center"/>
          </w:tcPr>
          <w:p w:rsidR="00513CE7" w:rsidRPr="00D904AB" w:rsidRDefault="00C96BA4" w:rsidP="00C96BA4">
            <w:pPr>
              <w:spacing w:after="0" w:line="240" w:lineRule="auto"/>
              <w:ind w:left="54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Комитет по телевидению и радио,</w:t>
            </w:r>
            <w:r w:rsidR="00FD52FE" w:rsidRPr="00D904AB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исполнительные органы государственной власти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 областей, городов и районов, партнёры по развитию</w:t>
            </w:r>
            <w:r w:rsidR="00FD52FE" w:rsidRPr="00D904AB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Ежегодно будет проведено четыре крупномасштабных информационных мероприятия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05397B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211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en-US"/>
              </w:rPr>
              <w:t>170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652" w:type="dxa"/>
          </w:tcPr>
          <w:p w:rsidR="00513CE7" w:rsidRPr="00D904AB" w:rsidRDefault="00CA4AA3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19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bookmarkStart w:id="2" w:name="_Hlk123148526"/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Разработка и внедрение рекламных и видеороликов, стендов, брошюр и информационных листов, отражающих вопросы по борьбе с 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незарегистрированной (неформальной) 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>занятостью</w:t>
            </w:r>
            <w:bookmarkEnd w:id="2"/>
          </w:p>
        </w:tc>
        <w:tc>
          <w:tcPr>
            <w:tcW w:w="4111" w:type="dxa"/>
          </w:tcPr>
          <w:p w:rsidR="00FD52FE" w:rsidRPr="00D904AB" w:rsidRDefault="00FD52FE" w:rsidP="00FD52FE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C96BA4" w:rsidP="00FD52FE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населения, Комитет по телевидению и радио,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партнеры по развитию</w:t>
            </w:r>
          </w:p>
          <w:p w:rsidR="00513CE7" w:rsidRPr="00D904AB" w:rsidRDefault="00513CE7" w:rsidP="00CA4AA3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 Tj" w:hAnsi="Times New Roman Tj"/>
                <w:iCs/>
                <w:sz w:val="24"/>
                <w:szCs w:val="24"/>
              </w:rPr>
            </w:pPr>
          </w:p>
        </w:tc>
        <w:tc>
          <w:tcPr>
            <w:tcW w:w="3969" w:type="dxa"/>
          </w:tcPr>
          <w:p w:rsidR="00513CE7" w:rsidRPr="00D904AB" w:rsidRDefault="00513CE7" w:rsidP="00CA4AA3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Будут разработаны, изданы и распространены видеоролики, стенды, брошюры и информационные листовки, освещающие вопросы противодействия незарегистрированной (неформальной) занятости  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05397B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300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en-US"/>
              </w:rPr>
              <w:t>150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40,0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50,0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0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Регулярное проведение исследований по оценке уровня незарегистрированной (неформальной) занятости в отраслях экономики страны и реализация мер по её сокращению </w:t>
            </w:r>
          </w:p>
        </w:tc>
        <w:tc>
          <w:tcPr>
            <w:tcW w:w="4111" w:type="dxa"/>
          </w:tcPr>
          <w:p w:rsidR="00513CE7" w:rsidRPr="00D904AB" w:rsidRDefault="00C96BA4" w:rsidP="00C96BA4">
            <w:pPr>
              <w:pStyle w:val="ab"/>
              <w:spacing w:after="0"/>
              <w:ind w:firstLine="0"/>
              <w:jc w:val="both"/>
              <w:rPr>
                <w:rFonts w:ascii="Times New Roman Tj" w:hAnsi="Times New Roman Tj"/>
                <w:b w:val="0"/>
                <w:lang w:val="tg-Cyrl-TJ"/>
              </w:rPr>
            </w:pPr>
            <w:r w:rsidRPr="00D904AB">
              <w:rPr>
                <w:rFonts w:ascii="Times New Roman Tj" w:hAnsi="Times New Roman Tj"/>
                <w:b w:val="0"/>
                <w:lang w:val="tg-Cyrl-TJ"/>
              </w:rPr>
              <w:t>Министерство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b w:val="0"/>
                <w:lang w:val="tg-Cyrl-TJ"/>
              </w:rPr>
              <w:t xml:space="preserve">, </w:t>
            </w:r>
            <w:r w:rsidR="00FD52FE" w:rsidRPr="00D904AB">
              <w:rPr>
                <w:rFonts w:ascii="Times New Roman Tj" w:hAnsi="Times New Roman Tj"/>
                <w:b w:val="0"/>
                <w:lang w:val="tg-Cyrl-TJ"/>
              </w:rPr>
              <w:t>А</w:t>
            </w:r>
            <w:r w:rsidRPr="00D904AB">
              <w:rPr>
                <w:rFonts w:ascii="Times New Roman Tj" w:hAnsi="Times New Roman Tj"/>
                <w:b w:val="0"/>
                <w:lang w:val="tg-Cyrl-TJ"/>
              </w:rPr>
              <w:t>гентство по статистике</w:t>
            </w:r>
            <w:r w:rsidR="00FD52FE" w:rsidRPr="00D904AB">
              <w:rPr>
                <w:rFonts w:ascii="Times New Roman Tj" w:hAnsi="Times New Roman Tj"/>
                <w:b w:val="0"/>
                <w:lang w:val="tg-Cyrl-TJ"/>
              </w:rPr>
              <w:t xml:space="preserve">, </w:t>
            </w:r>
            <w:r w:rsidRPr="00D904AB">
              <w:rPr>
                <w:rFonts w:ascii="Times New Roman Tj" w:hAnsi="Times New Roman Tj"/>
                <w:b w:val="0"/>
                <w:lang w:val="tg-Cyrl-TJ"/>
              </w:rPr>
              <w:t>исполнительные органы государственной власти</w:t>
            </w:r>
            <w:r w:rsidRPr="00D904AB">
              <w:rPr>
                <w:rFonts w:ascii="Times New Roman Tj" w:hAnsi="Times New Roman Tj"/>
                <w:b w:val="0"/>
              </w:rPr>
              <w:t xml:space="preserve"> областей, городов и районов,</w:t>
            </w:r>
            <w:r w:rsidR="00FD52FE" w:rsidRPr="00D904AB">
              <w:rPr>
                <w:rFonts w:ascii="Times New Roman Tj" w:hAnsi="Times New Roman Tj"/>
                <w:b w:val="0"/>
                <w:lang w:val="tg-Cyrl-TJ"/>
              </w:rPr>
              <w:t xml:space="preserve"> партнеры по </w:t>
            </w:r>
            <w:r w:rsidR="00513CE7" w:rsidRPr="00D904AB">
              <w:rPr>
                <w:rFonts w:ascii="Times New Roman Tj" w:hAnsi="Times New Roman Tj"/>
                <w:b w:val="0"/>
                <w:lang w:val="tg-Cyrl-TJ"/>
              </w:rPr>
              <w:t>развитию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>Ежегодно будет проведено по одному обследованию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130,0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130,0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16023" w:type="dxa"/>
            <w:gridSpan w:val="8"/>
          </w:tcPr>
          <w:p w:rsidR="006245F4" w:rsidRDefault="00513CE7" w:rsidP="00CA4AA3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6. ИНСТИТУТЫ И ПОЛИТИКА СОДЕЙСТВИЯ ЗАНЯТОСТИ, СОВЕРШЕНСТВОВАНИЕ РАБОТЫ ОРГАНОВ ТРУДА </w:t>
            </w:r>
          </w:p>
          <w:p w:rsidR="00513CE7" w:rsidRPr="00D904AB" w:rsidRDefault="00513CE7" w:rsidP="006245F4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И ЗАНЯТОСТИ НАСЕЛЕНИЯ</w:t>
            </w: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bCs/>
                <w:sz w:val="24"/>
                <w:szCs w:val="24"/>
              </w:rPr>
              <w:t>Создание цифровых платформ для оказания информационных услуг в трудоустройстве и обеспечения широкого доступа к ним лиц, ищущих работу и безработных</w:t>
            </w:r>
          </w:p>
        </w:tc>
        <w:tc>
          <w:tcPr>
            <w:tcW w:w="4111" w:type="dxa"/>
          </w:tcPr>
          <w:p w:rsidR="00D6512A" w:rsidRPr="00D904AB" w:rsidRDefault="00D6512A" w:rsidP="00CA4AA3">
            <w:pPr>
              <w:pStyle w:val="ab"/>
              <w:spacing w:after="0"/>
              <w:ind w:firstLine="0"/>
              <w:jc w:val="both"/>
              <w:rPr>
                <w:rFonts w:ascii="Times New Roman Tj" w:hAnsi="Times New Roman Tj"/>
                <w:b w:val="0"/>
                <w:lang w:val="tg-Cyrl-TJ"/>
              </w:rPr>
            </w:pPr>
          </w:p>
          <w:p w:rsidR="00513CE7" w:rsidRPr="00D904AB" w:rsidRDefault="005B7D65" w:rsidP="00CA4AA3">
            <w:pPr>
              <w:pStyle w:val="ab"/>
              <w:spacing w:after="0"/>
              <w:ind w:firstLine="0"/>
              <w:jc w:val="both"/>
              <w:rPr>
                <w:rFonts w:ascii="Times New Roman Tj" w:hAnsi="Times New Roman Tj"/>
                <w:b w:val="0"/>
                <w:spacing w:val="0"/>
                <w:lang w:val="tg-Cyrl-TJ" w:eastAsia="ru-RU"/>
              </w:rPr>
            </w:pPr>
            <w:r w:rsidRPr="00D904AB">
              <w:rPr>
                <w:rFonts w:ascii="Times New Roman Tj" w:hAnsi="Times New Roman Tj"/>
                <w:b w:val="0"/>
                <w:lang w:val="tg-Cyrl-TJ"/>
              </w:rPr>
              <w:t>Министерство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b w:val="0"/>
                <w:lang w:val="tg-Cyrl-TJ"/>
              </w:rPr>
              <w:t xml:space="preserve">, партнеры по развитию 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 w:eastAsia="ru-RU"/>
              </w:rPr>
              <w:t>Доля услуг по содействию занятости населения через данные платформы увеличится до 10 процентов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en-US"/>
              </w:rPr>
              <w:t>4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en-US"/>
              </w:rPr>
              <w:t>4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3000,0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3000,0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4046B0">
            <w:pPr>
              <w:spacing w:after="0" w:line="240" w:lineRule="auto"/>
              <w:jc w:val="both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bCs/>
                <w:sz w:val="24"/>
                <w:szCs w:val="24"/>
              </w:rPr>
              <w:t>Разработка и внедрение пакета отраслевых форм отчётности результатов деятельности государственных органов занятости по реализации мер политики занятости</w:t>
            </w:r>
          </w:p>
        </w:tc>
        <w:tc>
          <w:tcPr>
            <w:tcW w:w="4111" w:type="dxa"/>
          </w:tcPr>
          <w:p w:rsidR="00D6512A" w:rsidRPr="00D904AB" w:rsidRDefault="00D6512A" w:rsidP="00CA4AA3">
            <w:pPr>
              <w:spacing w:after="0" w:line="240" w:lineRule="auto"/>
              <w:ind w:left="54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B7D65" w:rsidP="00CA4AA3">
            <w:pPr>
              <w:spacing w:after="0" w:line="240" w:lineRule="auto"/>
              <w:ind w:left="54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 партнеры по развитию</w:t>
            </w:r>
          </w:p>
          <w:p w:rsidR="00513CE7" w:rsidRPr="00D904AB" w:rsidRDefault="00513CE7" w:rsidP="00CA4AA3">
            <w:pPr>
              <w:pStyle w:val="ab"/>
              <w:spacing w:after="0"/>
              <w:ind w:firstLine="0"/>
              <w:jc w:val="both"/>
              <w:rPr>
                <w:rFonts w:ascii="Times New Roman Tj" w:hAnsi="Times New Roman Tj"/>
                <w:b w:val="0"/>
                <w:spacing w:val="0"/>
                <w:lang w:val="ru-RU" w:eastAsia="ru-RU"/>
              </w:rPr>
            </w:pPr>
          </w:p>
        </w:tc>
        <w:tc>
          <w:tcPr>
            <w:tcW w:w="3969" w:type="dxa"/>
          </w:tcPr>
          <w:p w:rsidR="00513CE7" w:rsidRPr="00D904AB" w:rsidRDefault="00513CE7" w:rsidP="00CA4AA3">
            <w:pPr>
              <w:pStyle w:val="ab"/>
              <w:spacing w:after="0"/>
              <w:ind w:firstLine="0"/>
              <w:jc w:val="both"/>
              <w:rPr>
                <w:rFonts w:ascii="Times New Roman Tj" w:hAnsi="Times New Roman Tj"/>
                <w:b w:val="0"/>
                <w:spacing w:val="0"/>
                <w:lang w:val="ru-RU" w:eastAsia="ru-RU"/>
              </w:rPr>
            </w:pPr>
            <w:r w:rsidRPr="00D904AB">
              <w:rPr>
                <w:rFonts w:ascii="Times New Roman Tj" w:hAnsi="Times New Roman Tj"/>
                <w:b w:val="0"/>
                <w:spacing w:val="0"/>
                <w:lang w:val="ru-RU" w:eastAsia="ru-RU"/>
              </w:rPr>
              <w:t>Будет создана база данных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50,0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50,0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4046B0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bCs/>
                <w:sz w:val="24"/>
                <w:szCs w:val="24"/>
              </w:rPr>
              <w:t xml:space="preserve">Разработка и внедрение индикаторов мониторинга и оценки деятельности органов </w:t>
            </w:r>
            <w:r w:rsidR="004046B0" w:rsidRPr="00D904AB"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  <w:t xml:space="preserve">труда и </w:t>
            </w:r>
            <w:r w:rsidRPr="00D904AB">
              <w:rPr>
                <w:rFonts w:ascii="Times New Roman Tj" w:hAnsi="Times New Roman Tj"/>
                <w:bCs/>
                <w:sz w:val="24"/>
                <w:szCs w:val="24"/>
              </w:rPr>
              <w:t>занятости с позиции трудоустройства и охвата различных категорий граждан</w:t>
            </w:r>
          </w:p>
        </w:tc>
        <w:tc>
          <w:tcPr>
            <w:tcW w:w="4111" w:type="dxa"/>
          </w:tcPr>
          <w:p w:rsidR="00513CE7" w:rsidRPr="00D904AB" w:rsidRDefault="005B7D65" w:rsidP="00CA4AA3">
            <w:pPr>
              <w:spacing w:after="0" w:line="240" w:lineRule="auto"/>
              <w:ind w:left="54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 партнеры по развитию</w:t>
            </w:r>
          </w:p>
          <w:p w:rsidR="00513CE7" w:rsidRPr="00D904AB" w:rsidRDefault="00513CE7" w:rsidP="00CA4AA3">
            <w:pPr>
              <w:pStyle w:val="ab"/>
              <w:spacing w:after="0"/>
              <w:ind w:firstLine="0"/>
              <w:jc w:val="both"/>
              <w:rPr>
                <w:rFonts w:ascii="Times New Roman Tj" w:hAnsi="Times New Roman Tj"/>
                <w:b w:val="0"/>
                <w:spacing w:val="0"/>
                <w:lang w:val="ru-RU" w:eastAsia="ru-RU"/>
              </w:rPr>
            </w:pPr>
          </w:p>
        </w:tc>
        <w:tc>
          <w:tcPr>
            <w:tcW w:w="3969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Будут разработаны и внедрены </w:t>
            </w:r>
            <w:r w:rsidR="004046B0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индикаторы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 мониторинга и оценки деятельности органов труда и занятости</w:t>
            </w:r>
          </w:p>
          <w:p w:rsidR="00513CE7" w:rsidRPr="00D904AB" w:rsidRDefault="00513CE7" w:rsidP="00CA4AA3">
            <w:pPr>
              <w:pStyle w:val="ab"/>
              <w:spacing w:after="0"/>
              <w:ind w:firstLine="0"/>
              <w:jc w:val="both"/>
              <w:rPr>
                <w:rFonts w:ascii="Times New Roman Tj" w:hAnsi="Times New Roman Tj"/>
                <w:b w:val="0"/>
                <w:spacing w:val="0"/>
                <w:lang w:val="ru-RU" w:eastAsia="ru-RU"/>
              </w:rPr>
            </w:pP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4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Подготовка и представление отчетов об исполнении требований Конвенции Международной Организации Труда</w:t>
            </w:r>
          </w:p>
        </w:tc>
        <w:tc>
          <w:tcPr>
            <w:tcW w:w="4111" w:type="dxa"/>
          </w:tcPr>
          <w:p w:rsidR="00D6512A" w:rsidRPr="00D904AB" w:rsidRDefault="00D6512A" w:rsidP="00CA4AA3">
            <w:pPr>
              <w:pStyle w:val="ab"/>
              <w:spacing w:after="0"/>
              <w:ind w:firstLine="0"/>
              <w:jc w:val="both"/>
              <w:rPr>
                <w:rFonts w:ascii="Times New Roman Tj" w:hAnsi="Times New Roman Tj"/>
                <w:b w:val="0"/>
                <w:lang w:val="tg-Cyrl-TJ"/>
              </w:rPr>
            </w:pPr>
          </w:p>
          <w:p w:rsidR="00513CE7" w:rsidRPr="00D904AB" w:rsidRDefault="005B7D65" w:rsidP="00D6512A">
            <w:pPr>
              <w:pStyle w:val="ab"/>
              <w:spacing w:after="0"/>
              <w:ind w:firstLine="0"/>
              <w:jc w:val="center"/>
              <w:rPr>
                <w:rFonts w:ascii="Times New Roman Tj" w:hAnsi="Times New Roman Tj"/>
                <w:b w:val="0"/>
                <w:spacing w:val="0"/>
                <w:lang w:val="tg-Cyrl-TJ" w:eastAsia="ru-RU"/>
              </w:rPr>
            </w:pPr>
            <w:r w:rsidRPr="00D904AB">
              <w:rPr>
                <w:rFonts w:ascii="Times New Roman Tj" w:hAnsi="Times New Roman Tj"/>
                <w:b w:val="0"/>
                <w:lang w:val="tg-Cyrl-TJ"/>
              </w:rPr>
              <w:t>Министерство труда, миграции и занятости населения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Промежуточные отчеты будут представлены в установленные сроки</w:t>
            </w:r>
          </w:p>
          <w:p w:rsidR="00513CE7" w:rsidRPr="00D904AB" w:rsidRDefault="00513CE7" w:rsidP="00CA4AA3">
            <w:pPr>
              <w:pStyle w:val="ab"/>
              <w:spacing w:after="0"/>
              <w:ind w:firstLine="0"/>
              <w:jc w:val="both"/>
              <w:rPr>
                <w:rFonts w:ascii="Times New Roman Tj" w:hAnsi="Times New Roman Tj"/>
                <w:b w:val="0"/>
                <w:spacing w:val="0"/>
                <w:lang w:val="ru-RU" w:eastAsia="ru-RU"/>
              </w:rPr>
            </w:pP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16023" w:type="dxa"/>
            <w:gridSpan w:val="8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</w:pPr>
          </w:p>
          <w:p w:rsidR="00F73284" w:rsidRPr="00D904AB" w:rsidRDefault="00F73284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4"/>
                <w:szCs w:val="24"/>
              </w:rPr>
            </w:pPr>
          </w:p>
          <w:p w:rsidR="00F73284" w:rsidRPr="00D904AB" w:rsidRDefault="00F73284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4"/>
                <w:szCs w:val="24"/>
              </w:rPr>
            </w:pPr>
          </w:p>
          <w:p w:rsidR="00F73284" w:rsidRPr="00D904AB" w:rsidRDefault="00F73284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4"/>
                <w:szCs w:val="24"/>
              </w:rPr>
            </w:pPr>
          </w:p>
          <w:p w:rsidR="004046B0" w:rsidRPr="00D904AB" w:rsidRDefault="004046B0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4"/>
                <w:szCs w:val="24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bCs/>
                <w:sz w:val="24"/>
                <w:szCs w:val="24"/>
              </w:rPr>
              <w:t>7. СОДЕЙСТВИЕ ПРОДУКТИВНОЙ ЗАНЯТОСТИ УЯЗВИМЫХ ГРУПП НАСЕЛЕНИЯ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9018FD">
            <w:pPr>
              <w:spacing w:after="0" w:line="240" w:lineRule="auto"/>
              <w:jc w:val="both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Разработка и реализация специальных программ, направленных на улучшение перспектив продуктивной занятости уязвимых граждан </w:t>
            </w:r>
            <w:r w:rsidR="004046B0" w:rsidRPr="00D904AB">
              <w:rPr>
                <w:rFonts w:ascii="Times New Roman Tj" w:hAnsi="Times New Roman Tj"/>
                <w:sz w:val="24"/>
                <w:szCs w:val="24"/>
              </w:rPr>
              <w:t>на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 рынке труда (женщины, молодёжь, лица с инвалидностью, возвра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тивши</w:t>
            </w:r>
            <w:r w:rsidR="009018FD">
              <w:rPr>
                <w:rFonts w:ascii="Times New Roman Tj" w:hAnsi="Times New Roman Tj"/>
                <w:sz w:val="24"/>
                <w:szCs w:val="24"/>
                <w:lang w:val="tg-Cyrl-TJ"/>
              </w:rPr>
              <w:t>е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>ся трудовы</w:t>
            </w:r>
            <w:r w:rsidR="009018FD">
              <w:rPr>
                <w:rFonts w:ascii="Times New Roman Tj" w:hAnsi="Times New Roman Tj"/>
                <w:sz w:val="24"/>
                <w:szCs w:val="24"/>
              </w:rPr>
              <w:t>е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 мигрант</w:t>
            </w:r>
            <w:r w:rsidR="009018FD">
              <w:rPr>
                <w:rFonts w:ascii="Times New Roman Tj" w:hAnsi="Times New Roman Tj"/>
                <w:sz w:val="24"/>
                <w:szCs w:val="24"/>
              </w:rPr>
              <w:t>ы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>)</w:t>
            </w:r>
          </w:p>
        </w:tc>
        <w:tc>
          <w:tcPr>
            <w:tcW w:w="4111" w:type="dxa"/>
          </w:tcPr>
          <w:p w:rsidR="00513CE7" w:rsidRPr="00D904AB" w:rsidRDefault="005B7D65" w:rsidP="005B7D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b/>
                <w:sz w:val="24"/>
                <w:szCs w:val="24"/>
                <w:lang w:val="tg-Cyrl-TJ" w:eastAsia="ru-RU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Министерства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здравоохранения и социальной защиты населения, </w:t>
            </w:r>
            <w:r w:rsidR="00D6512A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партнеры по развитию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pStyle w:val="ab"/>
              <w:spacing w:after="0"/>
              <w:ind w:firstLine="0"/>
              <w:jc w:val="both"/>
              <w:rPr>
                <w:rFonts w:ascii="Times New Roman Tj" w:hAnsi="Times New Roman Tj"/>
                <w:b w:val="0"/>
                <w:spacing w:val="0"/>
                <w:lang w:val="tg-Cyrl-TJ" w:eastAsia="ru-RU"/>
              </w:rPr>
            </w:pPr>
            <w:r w:rsidRPr="00D904AB">
              <w:rPr>
                <w:rFonts w:ascii="Times New Roman Tj" w:hAnsi="Times New Roman Tj"/>
                <w:b w:val="0"/>
                <w:spacing w:val="0"/>
                <w:lang w:val="tg-Cyrl-TJ" w:eastAsia="ru-RU"/>
              </w:rPr>
              <w:t xml:space="preserve">Количество охвата уязвимых трудовых ресурсов в программе по содействию занятости </w:t>
            </w:r>
            <w:r w:rsidR="004046B0" w:rsidRPr="00D904AB">
              <w:rPr>
                <w:rFonts w:ascii="Times New Roman Tj" w:hAnsi="Times New Roman Tj"/>
                <w:b w:val="0"/>
                <w:spacing w:val="0"/>
                <w:lang w:val="tg-Cyrl-TJ" w:eastAsia="ru-RU"/>
              </w:rPr>
              <w:t xml:space="preserve">населения </w:t>
            </w:r>
            <w:r w:rsidRPr="00D904AB">
              <w:rPr>
                <w:rFonts w:ascii="Times New Roman Tj" w:hAnsi="Times New Roman Tj"/>
                <w:b w:val="0"/>
                <w:spacing w:val="0"/>
                <w:lang w:val="tg-Cyrl-TJ" w:eastAsia="ru-RU"/>
              </w:rPr>
              <w:t>ежегодно будет увеличиваться до 5 процентов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05397B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5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en-US"/>
              </w:rPr>
              <w:t>00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en-US"/>
              </w:rPr>
              <w:t>400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3000,0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3000,0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6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9018FD">
            <w:pPr>
              <w:spacing w:after="0" w:line="240" w:lineRule="auto"/>
              <w:jc w:val="both"/>
              <w:rPr>
                <w:rFonts w:ascii="Times New Roman Tj" w:hAnsi="Times New Roman Tj"/>
                <w:bCs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Предоставление льгот для стимулирования работодателей с целью трудоустройства людей с ограниченными возможностями в формальном секторе экономики</w:t>
            </w:r>
          </w:p>
        </w:tc>
        <w:tc>
          <w:tcPr>
            <w:tcW w:w="4111" w:type="dxa"/>
          </w:tcPr>
          <w:p w:rsidR="00513CE7" w:rsidRPr="00D904AB" w:rsidRDefault="005B7D65" w:rsidP="005B7D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Министерства труда, миграции и занятости населения, здравоохранения и социальной защиты населения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 социальные партнеры</w:t>
            </w:r>
          </w:p>
          <w:p w:rsidR="00513CE7" w:rsidRPr="00D904AB" w:rsidRDefault="00513CE7" w:rsidP="0014707F">
            <w:pPr>
              <w:pStyle w:val="ab"/>
              <w:spacing w:after="0"/>
              <w:ind w:firstLine="0"/>
              <w:jc w:val="center"/>
              <w:rPr>
                <w:rFonts w:ascii="Times New Roman Tj" w:hAnsi="Times New Roman Tj"/>
                <w:b w:val="0"/>
                <w:spacing w:val="0"/>
                <w:lang w:val="tg-Cyrl-TJ" w:eastAsia="ru-RU"/>
              </w:rPr>
            </w:pPr>
          </w:p>
        </w:tc>
        <w:tc>
          <w:tcPr>
            <w:tcW w:w="3969" w:type="dxa"/>
          </w:tcPr>
          <w:p w:rsidR="00513CE7" w:rsidRPr="00D904AB" w:rsidRDefault="00513CE7" w:rsidP="009018FD">
            <w:pPr>
              <w:pStyle w:val="ab"/>
              <w:spacing w:after="0"/>
              <w:ind w:firstLine="0"/>
              <w:jc w:val="both"/>
              <w:rPr>
                <w:rFonts w:ascii="Times New Roman Tj" w:hAnsi="Times New Roman Tj"/>
                <w:b w:val="0"/>
                <w:spacing w:val="0"/>
                <w:lang w:val="tg-Cyrl-TJ" w:eastAsia="ru-RU"/>
              </w:rPr>
            </w:pPr>
            <w:r w:rsidRPr="00D904AB">
              <w:rPr>
                <w:rFonts w:ascii="Times New Roman Tj" w:hAnsi="Times New Roman Tj"/>
                <w:b w:val="0"/>
                <w:lang w:val="ru-RU"/>
              </w:rPr>
              <w:t>Буд</w:t>
            </w:r>
            <w:r w:rsidR="009018FD">
              <w:rPr>
                <w:rFonts w:ascii="Times New Roman Tj" w:hAnsi="Times New Roman Tj"/>
                <w:b w:val="0"/>
                <w:lang w:val="ru-RU"/>
              </w:rPr>
              <w:t>е</w:t>
            </w:r>
            <w:r w:rsidRPr="00D904AB">
              <w:rPr>
                <w:rFonts w:ascii="Times New Roman Tj" w:hAnsi="Times New Roman Tj"/>
                <w:b w:val="0"/>
                <w:lang w:val="ru-RU"/>
              </w:rPr>
              <w:t>т определен и представлен</w:t>
            </w:r>
            <w:r w:rsidR="009018FD">
              <w:rPr>
                <w:rFonts w:ascii="Times New Roman Tj" w:hAnsi="Times New Roman Tj"/>
                <w:b w:val="0"/>
                <w:lang w:val="ru-RU"/>
              </w:rPr>
              <w:t xml:space="preserve"> </w:t>
            </w:r>
            <w:r w:rsidRPr="00D904AB">
              <w:rPr>
                <w:rFonts w:ascii="Times New Roman Tj" w:hAnsi="Times New Roman Tj"/>
                <w:b w:val="0"/>
                <w:lang w:val="ru-RU"/>
              </w:rPr>
              <w:t>пакет льгот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en-US"/>
              </w:rPr>
              <w:t>50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en-US"/>
              </w:rPr>
              <w:t>50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16023" w:type="dxa"/>
            <w:gridSpan w:val="8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8. СОВЕРШЕНСТВОВАНИЕ МЕХАНИЗМОВ РЕАЛИЗАЦИИ АКТИВНЫХ МЕР ПОЛИТИКИ СОДЕЙСТВИЯ ЗАНЯТОСТИ</w:t>
            </w: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652" w:type="dxa"/>
          </w:tcPr>
          <w:p w:rsidR="00513CE7" w:rsidRPr="00D904AB" w:rsidRDefault="00CA4AA3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27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Принятие мер по переходу к системе подготовки рабочих кадров посредством государственного заказа </w:t>
            </w:r>
          </w:p>
        </w:tc>
        <w:tc>
          <w:tcPr>
            <w:tcW w:w="4111" w:type="dxa"/>
          </w:tcPr>
          <w:p w:rsidR="00513CE7" w:rsidRPr="00D904AB" w:rsidRDefault="005B7D65" w:rsidP="005B7D65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Доля трудоустройства выпускников</w:t>
            </w:r>
            <w:r w:rsidR="004046B0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учреждений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начального профессионального обучения ежегодно будет увеличиваться до 5 процентов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652" w:type="dxa"/>
          </w:tcPr>
          <w:p w:rsidR="00513CE7" w:rsidRPr="00D904AB" w:rsidRDefault="00CA4AA3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28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Изучение опыта зарубежных стран по реализации активных мер политики содействия занятости и расширение спектра таких мер</w:t>
            </w:r>
          </w:p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111" w:type="dxa"/>
          </w:tcPr>
          <w:p w:rsidR="00513CE7" w:rsidRPr="00D904AB" w:rsidRDefault="005B7D65" w:rsidP="005B7D65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D6512A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партнеры по развитию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>Ежегодно до 10 сотрудников системы занятости населения будут ознакомлены опытом стран Центральной Азии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16023" w:type="dxa"/>
            <w:gridSpan w:val="8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9. СОЦИАЛЬНОЕ ПАРТНЁРСТВО В СФЕРЕ ТРУДА</w:t>
            </w: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652" w:type="dxa"/>
          </w:tcPr>
          <w:p w:rsidR="00513CE7" w:rsidRPr="00D904AB" w:rsidRDefault="00CA4AA3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29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Внедрение государственно-частного партнерства и принципов программно-целевого финансирования территориальных программ содействия занятости</w:t>
            </w:r>
          </w:p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4111" w:type="dxa"/>
          </w:tcPr>
          <w:p w:rsidR="00513CE7" w:rsidRPr="00D904AB" w:rsidRDefault="005B7D65" w:rsidP="00D6512A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D6512A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 w:rsidR="00513CE7" w:rsidRPr="00D904AB">
              <w:rPr>
                <w:rFonts w:ascii="Times New Roman Tj" w:hAnsi="Times New Roman Tj"/>
                <w:sz w:val="24"/>
                <w:szCs w:val="24"/>
              </w:rPr>
              <w:t>Федерация независимых профсоюзов Таджикистана,  Объединение работодателей Р</w:t>
            </w:r>
            <w:r w:rsidR="00D6512A" w:rsidRPr="00D904AB">
              <w:rPr>
                <w:rFonts w:ascii="Times New Roman Tj" w:hAnsi="Times New Roman Tj"/>
                <w:sz w:val="24"/>
                <w:szCs w:val="24"/>
              </w:rPr>
              <w:t>еспублики Таджикистан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 партнеры по развитию</w:t>
            </w:r>
          </w:p>
        </w:tc>
        <w:tc>
          <w:tcPr>
            <w:tcW w:w="3969" w:type="dxa"/>
          </w:tcPr>
          <w:p w:rsidR="00513CE7" w:rsidRPr="00D904AB" w:rsidRDefault="00513CE7" w:rsidP="004046B0">
            <w:pPr>
              <w:spacing w:after="0" w:line="240" w:lineRule="auto"/>
              <w:jc w:val="both"/>
              <w:rPr>
                <w:rStyle w:val="y2iqfc"/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Style w:val="y2iqfc"/>
                <w:rFonts w:ascii="Times New Roman Tj" w:hAnsi="Times New Roman Tj"/>
                <w:sz w:val="24"/>
                <w:szCs w:val="24"/>
              </w:rPr>
              <w:t>Будут внедрены государственно-частное партнерство</w:t>
            </w:r>
            <w:r w:rsidR="004046B0" w:rsidRPr="00D904AB">
              <w:rPr>
                <w:rStyle w:val="y2iqfc"/>
                <w:rFonts w:ascii="Times New Roman Tj" w:hAnsi="Times New Roman Tj"/>
                <w:sz w:val="24"/>
                <w:szCs w:val="24"/>
              </w:rPr>
              <w:t xml:space="preserve"> и</w:t>
            </w:r>
            <w:r w:rsidRPr="00D904AB">
              <w:rPr>
                <w:rStyle w:val="y2iqfc"/>
                <w:rFonts w:ascii="Times New Roman Tj" w:hAnsi="Times New Roman Tj"/>
                <w:sz w:val="24"/>
                <w:szCs w:val="24"/>
              </w:rPr>
              <w:t xml:space="preserve"> </w:t>
            </w:r>
            <w:r w:rsidR="004046B0" w:rsidRPr="00D904AB">
              <w:rPr>
                <w:rStyle w:val="y2iqfc"/>
                <w:rFonts w:ascii="Times New Roman Tj" w:hAnsi="Times New Roman Tj"/>
                <w:sz w:val="24"/>
                <w:szCs w:val="24"/>
              </w:rPr>
              <w:t xml:space="preserve">принципы </w:t>
            </w:r>
            <w:r w:rsidRPr="00D904AB">
              <w:rPr>
                <w:rStyle w:val="y2iqfc"/>
                <w:rFonts w:ascii="Times New Roman Tj" w:hAnsi="Times New Roman Tj"/>
                <w:sz w:val="24"/>
                <w:szCs w:val="24"/>
              </w:rPr>
              <w:t>программн</w:t>
            </w:r>
            <w:r w:rsidR="004046B0" w:rsidRPr="00D904AB">
              <w:rPr>
                <w:rStyle w:val="y2iqfc"/>
                <w:rFonts w:ascii="Times New Roman Tj" w:hAnsi="Times New Roman Tj"/>
                <w:sz w:val="24"/>
                <w:szCs w:val="24"/>
              </w:rPr>
              <w:t>о-</w:t>
            </w:r>
            <w:r w:rsidRPr="00D904AB">
              <w:rPr>
                <w:rStyle w:val="y2iqfc"/>
                <w:rFonts w:ascii="Times New Roman Tj" w:hAnsi="Times New Roman Tj"/>
                <w:sz w:val="24"/>
                <w:szCs w:val="24"/>
              </w:rPr>
              <w:t xml:space="preserve">целевого </w:t>
            </w:r>
            <w:r w:rsidR="004046B0" w:rsidRPr="00D904AB">
              <w:rPr>
                <w:rStyle w:val="y2iqfc"/>
                <w:rFonts w:ascii="Times New Roman Tj" w:hAnsi="Times New Roman Tj"/>
                <w:sz w:val="24"/>
                <w:szCs w:val="24"/>
              </w:rPr>
              <w:t>ф</w:t>
            </w:r>
            <w:r w:rsidRPr="00D904AB">
              <w:rPr>
                <w:rStyle w:val="y2iqfc"/>
                <w:rFonts w:ascii="Times New Roman Tj" w:hAnsi="Times New Roman Tj"/>
                <w:sz w:val="24"/>
                <w:szCs w:val="24"/>
              </w:rPr>
              <w:t xml:space="preserve">инансирования программы содействия занятости   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0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Усиление механизма социального партнерства в рамках трипартизма в целях обеспечения продуктивной занятости</w:t>
            </w:r>
          </w:p>
        </w:tc>
        <w:tc>
          <w:tcPr>
            <w:tcW w:w="4111" w:type="dxa"/>
          </w:tcPr>
          <w:p w:rsidR="00513CE7" w:rsidRPr="00D904AB" w:rsidRDefault="00F73284" w:rsidP="00D6512A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 w:rsidR="00513CE7" w:rsidRPr="00D904AB">
              <w:rPr>
                <w:rFonts w:ascii="Times New Roman Tj" w:hAnsi="Times New Roman Tj"/>
                <w:sz w:val="24"/>
                <w:szCs w:val="24"/>
              </w:rPr>
              <w:t>Федерация независимых профсоюзов Таджикистана,  Объединение работ</w:t>
            </w:r>
            <w:r w:rsidR="00D6512A" w:rsidRPr="00D904AB">
              <w:rPr>
                <w:rFonts w:ascii="Times New Roman Tj" w:hAnsi="Times New Roman Tj"/>
                <w:sz w:val="24"/>
                <w:szCs w:val="24"/>
              </w:rPr>
              <w:t>одателей Республики Таджикистан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, партнеры по развитию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pStyle w:val="HTML"/>
              <w:shd w:val="clear" w:color="auto" w:fill="F8F9FA"/>
              <w:jc w:val="both"/>
              <w:rPr>
                <w:rFonts w:ascii="Times New Roman Tj" w:hAnsi="Times New Roman Tj" w:cs="Times New Roman"/>
                <w:sz w:val="24"/>
                <w:szCs w:val="24"/>
              </w:rPr>
            </w:pPr>
            <w:r w:rsidRPr="00D904AB">
              <w:rPr>
                <w:rStyle w:val="y2iqfc"/>
                <w:rFonts w:ascii="Times New Roman Tj" w:hAnsi="Times New Roman Tj" w:cs="Times New Roman"/>
                <w:sz w:val="24"/>
                <w:szCs w:val="24"/>
              </w:rPr>
              <w:t xml:space="preserve">Не менее 2 вопросов продуктивной занятости </w:t>
            </w:r>
          </w:p>
          <w:p w:rsidR="00513CE7" w:rsidRPr="00D904AB" w:rsidRDefault="00513CE7" w:rsidP="00CA4AA3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eastAsia="ru-RU"/>
              </w:rPr>
              <w:t>будут рассмотрены на трехсторонних заседаниях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214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br w:type="page"/>
            </w:r>
          </w:p>
        </w:tc>
        <w:tc>
          <w:tcPr>
            <w:tcW w:w="15371" w:type="dxa"/>
            <w:gridSpan w:val="7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10. 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>СОЦИАЛЬНАЯ ЗАЩИТА, СОЦИАЛЬНОЕ СТРАХОВАНИЕ И БЕЗОПАСНОСТЬ В СФЕРЕ ТРУДА</w:t>
            </w: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1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CA4AA3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Запуск кампаний по информированию общественности о преимуществах официального бизнеса и занятости</w:t>
            </w:r>
          </w:p>
        </w:tc>
        <w:tc>
          <w:tcPr>
            <w:tcW w:w="4111" w:type="dxa"/>
          </w:tcPr>
          <w:p w:rsidR="0000037C" w:rsidRPr="00D904AB" w:rsidRDefault="0000037C" w:rsidP="00CA4AA3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F73284" w:rsidP="00F73284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 Tj" w:hAnsi="Times New Roman Tj"/>
                <w:iCs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, </w:t>
            </w:r>
            <w:r w:rsidR="00894EAA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К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омитет по телевидению и радио,</w:t>
            </w:r>
            <w:r w:rsidR="00894EAA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исполнительные органы государственной власти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 областей, городов и районов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Ежегодно  не менее 4 информационных программ будут разработаны и запущены в эфир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559"/>
          <w:jc w:val="center"/>
        </w:trPr>
        <w:tc>
          <w:tcPr>
            <w:tcW w:w="652" w:type="dxa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3</w:t>
            </w:r>
            <w:r w:rsidR="00CA4AA3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</w:t>
            </w: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.</w:t>
            </w:r>
          </w:p>
        </w:tc>
        <w:tc>
          <w:tcPr>
            <w:tcW w:w="3606" w:type="dxa"/>
          </w:tcPr>
          <w:p w:rsidR="00513CE7" w:rsidRPr="00D904AB" w:rsidRDefault="00513CE7" w:rsidP="009018FD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Поиск путей вовлечения </w:t>
            </w:r>
            <w:r w:rsidR="009018FD" w:rsidRPr="00D904AB">
              <w:rPr>
                <w:rFonts w:ascii="Times New Roman Tj" w:hAnsi="Times New Roman Tj"/>
                <w:sz w:val="24"/>
                <w:szCs w:val="24"/>
              </w:rPr>
              <w:t xml:space="preserve">к системе социального страхования 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>работ</w:t>
            </w:r>
            <w:r w:rsidR="009018FD">
              <w:rPr>
                <w:rFonts w:ascii="Times New Roman Tj" w:hAnsi="Times New Roman Tj"/>
                <w:sz w:val="24"/>
                <w:szCs w:val="24"/>
              </w:rPr>
              <w:t>ников,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 не участвующих в механизм</w:t>
            </w:r>
            <w:r w:rsidR="009018FD">
              <w:rPr>
                <w:rFonts w:ascii="Times New Roman Tj" w:hAnsi="Times New Roman Tj"/>
                <w:sz w:val="24"/>
                <w:szCs w:val="24"/>
              </w:rPr>
              <w:t>е</w:t>
            </w:r>
            <w:r w:rsidRPr="00D904AB">
              <w:rPr>
                <w:rFonts w:ascii="Times New Roman Tj" w:hAnsi="Times New Roman Tj"/>
                <w:sz w:val="24"/>
                <w:szCs w:val="24"/>
              </w:rPr>
              <w:t xml:space="preserve"> социального страхования </w:t>
            </w:r>
          </w:p>
        </w:tc>
        <w:tc>
          <w:tcPr>
            <w:tcW w:w="4111" w:type="dxa"/>
          </w:tcPr>
          <w:p w:rsidR="00894EAA" w:rsidRPr="00D904AB" w:rsidRDefault="00894EAA" w:rsidP="00894EAA">
            <w:pPr>
              <w:widowControl w:val="0"/>
              <w:spacing w:after="0" w:line="240" w:lineRule="auto"/>
              <w:jc w:val="center"/>
              <w:outlineLvl w:val="1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F73284" w:rsidP="00F73284">
            <w:pPr>
              <w:widowControl w:val="0"/>
              <w:spacing w:after="0" w:line="240" w:lineRule="auto"/>
              <w:jc w:val="both"/>
              <w:outlineLvl w:val="1"/>
              <w:rPr>
                <w:rFonts w:ascii="Times New Roman Tj" w:hAnsi="Times New Roman Tj"/>
                <w:iCs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Министерство труда, миграции и занятости населения</w:t>
            </w:r>
          </w:p>
        </w:tc>
        <w:tc>
          <w:tcPr>
            <w:tcW w:w="3969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</w:rPr>
              <w:t>Количество данной категории работников ежегодно будет увеличиваться до 5 процентов</w:t>
            </w:r>
          </w:p>
        </w:tc>
        <w:tc>
          <w:tcPr>
            <w:tcW w:w="127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2026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>2027</w:t>
            </w:r>
          </w:p>
        </w:tc>
        <w:tc>
          <w:tcPr>
            <w:tcW w:w="1485" w:type="dxa"/>
            <w:gridSpan w:val="2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513CE7" w:rsidRPr="00D904AB" w:rsidTr="00D904AB">
        <w:trPr>
          <w:trHeight w:val="276"/>
          <w:jc w:val="center"/>
        </w:trPr>
        <w:tc>
          <w:tcPr>
            <w:tcW w:w="652" w:type="dxa"/>
            <w:vAlign w:val="center"/>
          </w:tcPr>
          <w:p w:rsidR="00513CE7" w:rsidRPr="00D904AB" w:rsidRDefault="00513CE7" w:rsidP="00CA4AA3">
            <w:pPr>
              <w:pStyle w:val="a3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right="-108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1686" w:type="dxa"/>
            <w:gridSpan w:val="3"/>
            <w:vAlign w:val="center"/>
          </w:tcPr>
          <w:p w:rsidR="00513CE7" w:rsidRPr="00D904AB" w:rsidRDefault="00D904AB" w:rsidP="00F732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iCs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sz w:val="24"/>
                <w:szCs w:val="24"/>
                <w:lang w:val="tg-Cyrl-TJ"/>
              </w:rPr>
              <w:t>Итого</w:t>
            </w:r>
            <w:r w:rsidR="00513CE7" w:rsidRPr="00D904AB">
              <w:rPr>
                <w:rFonts w:ascii="Times New Roman Tj" w:hAnsi="Times New Roman Tj"/>
                <w:sz w:val="24"/>
                <w:szCs w:val="24"/>
                <w:lang w:val="tg-Cyrl-TJ"/>
              </w:rPr>
              <w:t xml:space="preserve"> сумма финансирования </w:t>
            </w:r>
          </w:p>
        </w:tc>
        <w:tc>
          <w:tcPr>
            <w:tcW w:w="1275" w:type="dxa"/>
            <w:vAlign w:val="center"/>
          </w:tcPr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485" w:type="dxa"/>
            <w:gridSpan w:val="2"/>
            <w:vAlign w:val="center"/>
          </w:tcPr>
          <w:p w:rsidR="00513CE7" w:rsidRPr="00D904AB" w:rsidRDefault="00513CE7" w:rsidP="003733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</w:pPr>
          </w:p>
          <w:p w:rsidR="00513CE7" w:rsidRPr="00D904AB" w:rsidRDefault="003733CE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color w:val="FF0000"/>
                <w:sz w:val="24"/>
                <w:szCs w:val="24"/>
                <w:lang w:val="en-US"/>
              </w:rPr>
            </w:pPr>
            <w:r w:rsidRPr="00D904AB">
              <w:rPr>
                <w:rFonts w:ascii="Times New Roman Tj" w:hAnsi="Times New Roman Tj"/>
                <w:bCs/>
                <w:sz w:val="24"/>
                <w:szCs w:val="24"/>
                <w:lang w:val="en-US"/>
              </w:rPr>
              <w:t>2241,0</w:t>
            </w:r>
          </w:p>
          <w:p w:rsidR="00513CE7" w:rsidRPr="00D904AB" w:rsidRDefault="00513CE7" w:rsidP="00CA4A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25" w:type="dxa"/>
            <w:vAlign w:val="center"/>
          </w:tcPr>
          <w:p w:rsidR="00513CE7" w:rsidRPr="00D904AB" w:rsidRDefault="00513CE7" w:rsidP="00CA4AA3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-175" w:right="-135"/>
              <w:jc w:val="center"/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</w:pPr>
            <w:r w:rsidRPr="00D904AB">
              <w:rPr>
                <w:rFonts w:ascii="Times New Roman Tj" w:hAnsi="Times New Roman Tj"/>
                <w:bCs/>
                <w:sz w:val="24"/>
                <w:szCs w:val="24"/>
                <w:lang w:val="tg-Cyrl-TJ"/>
              </w:rPr>
              <w:t>24670,0</w:t>
            </w:r>
          </w:p>
        </w:tc>
      </w:tr>
    </w:tbl>
    <w:p w:rsidR="003A2606" w:rsidRPr="00D904AB" w:rsidRDefault="003A2606" w:rsidP="00CA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b/>
          <w:sz w:val="24"/>
          <w:szCs w:val="24"/>
          <w:lang w:val="tg-Cyrl-TJ"/>
        </w:rPr>
      </w:pPr>
    </w:p>
    <w:p w:rsidR="00803C92" w:rsidRPr="00D904AB" w:rsidRDefault="00803C92" w:rsidP="00CA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b/>
          <w:sz w:val="24"/>
          <w:szCs w:val="24"/>
          <w:lang w:val="tg-Cyrl-TJ"/>
        </w:rPr>
      </w:pPr>
    </w:p>
    <w:p w:rsidR="00803C92" w:rsidRPr="00D904AB" w:rsidRDefault="00803C92" w:rsidP="00CA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b/>
          <w:sz w:val="24"/>
          <w:szCs w:val="24"/>
          <w:lang w:val="tg-Cyrl-TJ"/>
        </w:rPr>
      </w:pPr>
    </w:p>
    <w:p w:rsidR="00803C92" w:rsidRPr="00D904AB" w:rsidRDefault="00803C92" w:rsidP="00CA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b/>
          <w:sz w:val="24"/>
          <w:szCs w:val="24"/>
          <w:lang w:val="tg-Cyrl-TJ"/>
        </w:rPr>
      </w:pPr>
    </w:p>
    <w:p w:rsidR="00803C92" w:rsidRPr="00D904AB" w:rsidRDefault="00803C92" w:rsidP="00CA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b/>
          <w:sz w:val="24"/>
          <w:szCs w:val="24"/>
          <w:lang w:val="tg-Cyrl-TJ"/>
        </w:rPr>
      </w:pPr>
    </w:p>
    <w:p w:rsidR="00AB23D5" w:rsidRPr="00D904AB" w:rsidRDefault="00AB23D5" w:rsidP="00803C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</w:p>
    <w:p w:rsidR="00AB23D5" w:rsidRPr="00D904AB" w:rsidRDefault="00AB23D5" w:rsidP="00803C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</w:p>
    <w:p w:rsidR="00AB23D5" w:rsidRPr="00D904AB" w:rsidRDefault="00AB23D5" w:rsidP="00803C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</w:p>
    <w:p w:rsidR="00AB23D5" w:rsidRPr="00D904AB" w:rsidRDefault="00AB23D5" w:rsidP="00803C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</w:p>
    <w:p w:rsidR="00AB23D5" w:rsidRPr="00D904AB" w:rsidRDefault="00AB23D5" w:rsidP="00803C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</w:p>
    <w:p w:rsidR="00AB23D5" w:rsidRPr="00D904AB" w:rsidRDefault="00AB23D5" w:rsidP="00803C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</w:p>
    <w:p w:rsidR="00AB23D5" w:rsidRPr="00D904AB" w:rsidRDefault="00AB23D5" w:rsidP="00803C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</w:p>
    <w:p w:rsidR="00AB23D5" w:rsidRPr="00D904AB" w:rsidRDefault="00AB23D5" w:rsidP="00803C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</w:p>
    <w:p w:rsidR="00AB23D5" w:rsidRPr="00D904AB" w:rsidRDefault="00AB23D5" w:rsidP="00803C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</w:p>
    <w:p w:rsidR="00AB23D5" w:rsidRPr="00D904AB" w:rsidRDefault="00AB23D5" w:rsidP="00803C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</w:p>
    <w:p w:rsidR="00AB23D5" w:rsidRPr="00D904AB" w:rsidRDefault="00AB23D5" w:rsidP="00803C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</w:p>
    <w:p w:rsidR="00AB23D5" w:rsidRPr="00D904AB" w:rsidRDefault="00AB23D5" w:rsidP="00803C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sz w:val="24"/>
          <w:szCs w:val="24"/>
          <w:lang w:val="tg-Cyrl-TJ"/>
        </w:rPr>
      </w:pPr>
    </w:p>
    <w:p w:rsidR="00803C92" w:rsidRDefault="00803C92" w:rsidP="00CA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b/>
          <w:sz w:val="24"/>
          <w:szCs w:val="24"/>
          <w:lang w:val="tg-Cyrl-TJ"/>
        </w:rPr>
      </w:pPr>
    </w:p>
    <w:p w:rsidR="00803C92" w:rsidRDefault="00803C92" w:rsidP="00CA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b/>
          <w:sz w:val="24"/>
          <w:szCs w:val="24"/>
          <w:lang w:val="tg-Cyrl-TJ"/>
        </w:rPr>
      </w:pPr>
    </w:p>
    <w:p w:rsidR="00803C92" w:rsidRDefault="00803C92" w:rsidP="00CA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b/>
          <w:sz w:val="24"/>
          <w:szCs w:val="24"/>
          <w:lang w:val="tg-Cyrl-TJ"/>
        </w:rPr>
      </w:pPr>
    </w:p>
    <w:p w:rsidR="00803C92" w:rsidRDefault="00803C92" w:rsidP="00CA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b/>
          <w:sz w:val="24"/>
          <w:szCs w:val="24"/>
          <w:lang w:val="tg-Cyrl-TJ"/>
        </w:rPr>
      </w:pPr>
    </w:p>
    <w:p w:rsidR="00803C92" w:rsidRDefault="00803C92" w:rsidP="00CA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b/>
          <w:sz w:val="24"/>
          <w:szCs w:val="24"/>
          <w:lang w:val="tg-Cyrl-TJ"/>
        </w:rPr>
      </w:pPr>
    </w:p>
    <w:p w:rsidR="00803C92" w:rsidRDefault="00803C92" w:rsidP="00CA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b/>
          <w:sz w:val="24"/>
          <w:szCs w:val="24"/>
          <w:lang w:val="tg-Cyrl-TJ"/>
        </w:rPr>
      </w:pPr>
    </w:p>
    <w:p w:rsidR="00803C92" w:rsidRDefault="00803C92" w:rsidP="00CA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b/>
          <w:sz w:val="24"/>
          <w:szCs w:val="24"/>
          <w:lang w:val="tg-Cyrl-TJ"/>
        </w:rPr>
      </w:pPr>
    </w:p>
    <w:p w:rsidR="00803C92" w:rsidRPr="00476FC1" w:rsidRDefault="00803C92" w:rsidP="00CA4A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 Tj" w:hAnsi="Times New Roman Tj"/>
          <w:b/>
          <w:sz w:val="24"/>
          <w:szCs w:val="24"/>
          <w:lang w:val="tg-Cyrl-TJ"/>
        </w:rPr>
      </w:pPr>
    </w:p>
    <w:sectPr w:rsidR="00803C92" w:rsidRPr="00476FC1" w:rsidSect="000750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09" w:right="851" w:bottom="426" w:left="992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E15" w:rsidRDefault="000F5E15">
      <w:pPr>
        <w:spacing w:after="0" w:line="240" w:lineRule="auto"/>
      </w:pPr>
      <w:r>
        <w:separator/>
      </w:r>
    </w:p>
  </w:endnote>
  <w:endnote w:type="continuationSeparator" w:id="0">
    <w:p w:rsidR="000F5E15" w:rsidRDefault="000F5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398" w:rsidRDefault="00EF339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398" w:rsidRDefault="00EF3398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171A41">
      <w:rPr>
        <w:noProof/>
      </w:rPr>
      <w:t>1</w:t>
    </w:r>
    <w:r>
      <w:fldChar w:fldCharType="end"/>
    </w:r>
  </w:p>
  <w:p w:rsidR="00EF3398" w:rsidRDefault="00EF339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398" w:rsidRDefault="00EF339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E15" w:rsidRDefault="000F5E15">
      <w:pPr>
        <w:spacing w:after="0" w:line="240" w:lineRule="auto"/>
      </w:pPr>
      <w:r>
        <w:separator/>
      </w:r>
    </w:p>
  </w:footnote>
  <w:footnote w:type="continuationSeparator" w:id="0">
    <w:p w:rsidR="000F5E15" w:rsidRDefault="000F5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398" w:rsidRDefault="00EF3398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398" w:rsidRDefault="00EF3398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398" w:rsidRDefault="00EF3398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4DF4D8C8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A8D00BA"/>
    <w:multiLevelType w:val="hybridMultilevel"/>
    <w:tmpl w:val="3938714E"/>
    <w:lvl w:ilvl="0" w:tplc="30E8847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402848"/>
    <w:multiLevelType w:val="hybridMultilevel"/>
    <w:tmpl w:val="0A7C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80DD3"/>
    <w:multiLevelType w:val="hybridMultilevel"/>
    <w:tmpl w:val="9F586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D23FBF"/>
    <w:multiLevelType w:val="hybridMultilevel"/>
    <w:tmpl w:val="D4BE3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C1599"/>
    <w:multiLevelType w:val="hybridMultilevel"/>
    <w:tmpl w:val="E7BEEBA4"/>
    <w:lvl w:ilvl="0" w:tplc="6BE25E2A">
      <w:numFmt w:val="bullet"/>
      <w:lvlText w:val="-"/>
      <w:lvlJc w:val="left"/>
      <w:pPr>
        <w:ind w:left="1068" w:hanging="360"/>
      </w:pPr>
      <w:rPr>
        <w:rFonts w:ascii="Times New Roman Tj" w:eastAsia="Times New Roman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2E7244D"/>
    <w:multiLevelType w:val="hybridMultilevel"/>
    <w:tmpl w:val="55DC5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387A59"/>
    <w:multiLevelType w:val="hybridMultilevel"/>
    <w:tmpl w:val="7B283AEA"/>
    <w:lvl w:ilvl="0" w:tplc="2EA0FC44">
      <w:start w:val="1"/>
      <w:numFmt w:val="bullet"/>
      <w:lvlText w:val="-"/>
      <w:lvlJc w:val="left"/>
      <w:pPr>
        <w:ind w:left="720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8A3"/>
    <w:rsid w:val="0000037C"/>
    <w:rsid w:val="00000B31"/>
    <w:rsid w:val="0001187E"/>
    <w:rsid w:val="00011E06"/>
    <w:rsid w:val="00012C33"/>
    <w:rsid w:val="000142D9"/>
    <w:rsid w:val="00014A48"/>
    <w:rsid w:val="00016EE3"/>
    <w:rsid w:val="00021811"/>
    <w:rsid w:val="0002287D"/>
    <w:rsid w:val="00022BE8"/>
    <w:rsid w:val="00024136"/>
    <w:rsid w:val="0002531F"/>
    <w:rsid w:val="00030547"/>
    <w:rsid w:val="000368D6"/>
    <w:rsid w:val="0005397B"/>
    <w:rsid w:val="00054DE9"/>
    <w:rsid w:val="00055227"/>
    <w:rsid w:val="00063F5D"/>
    <w:rsid w:val="00067143"/>
    <w:rsid w:val="00067E21"/>
    <w:rsid w:val="0007182C"/>
    <w:rsid w:val="00071FB3"/>
    <w:rsid w:val="00074883"/>
    <w:rsid w:val="00074D13"/>
    <w:rsid w:val="00075019"/>
    <w:rsid w:val="000816AF"/>
    <w:rsid w:val="00081942"/>
    <w:rsid w:val="00081ECE"/>
    <w:rsid w:val="00091D73"/>
    <w:rsid w:val="000938D1"/>
    <w:rsid w:val="000946D5"/>
    <w:rsid w:val="00095CA2"/>
    <w:rsid w:val="000A3D2D"/>
    <w:rsid w:val="000B263E"/>
    <w:rsid w:val="000B3361"/>
    <w:rsid w:val="000B45A8"/>
    <w:rsid w:val="000B5498"/>
    <w:rsid w:val="000B58FA"/>
    <w:rsid w:val="000B5E42"/>
    <w:rsid w:val="000C0D9E"/>
    <w:rsid w:val="000C23B7"/>
    <w:rsid w:val="000D3329"/>
    <w:rsid w:val="000D52E4"/>
    <w:rsid w:val="000D7957"/>
    <w:rsid w:val="000E496A"/>
    <w:rsid w:val="000E6257"/>
    <w:rsid w:val="000E6735"/>
    <w:rsid w:val="000F198F"/>
    <w:rsid w:val="000F571F"/>
    <w:rsid w:val="000F5E15"/>
    <w:rsid w:val="000F5EF8"/>
    <w:rsid w:val="001034EF"/>
    <w:rsid w:val="001046F4"/>
    <w:rsid w:val="00105B0B"/>
    <w:rsid w:val="00110AB4"/>
    <w:rsid w:val="00122AF8"/>
    <w:rsid w:val="00130E61"/>
    <w:rsid w:val="00131BA4"/>
    <w:rsid w:val="00134341"/>
    <w:rsid w:val="001408EE"/>
    <w:rsid w:val="00140ED5"/>
    <w:rsid w:val="001418A8"/>
    <w:rsid w:val="001429C9"/>
    <w:rsid w:val="001441C0"/>
    <w:rsid w:val="0014707F"/>
    <w:rsid w:val="00155CED"/>
    <w:rsid w:val="00162FC1"/>
    <w:rsid w:val="001674FC"/>
    <w:rsid w:val="00171833"/>
    <w:rsid w:val="00171A41"/>
    <w:rsid w:val="00177A80"/>
    <w:rsid w:val="00180E5E"/>
    <w:rsid w:val="00182D63"/>
    <w:rsid w:val="001907A5"/>
    <w:rsid w:val="00190EA4"/>
    <w:rsid w:val="001933B1"/>
    <w:rsid w:val="001951A8"/>
    <w:rsid w:val="00195A2B"/>
    <w:rsid w:val="0019688D"/>
    <w:rsid w:val="001A0569"/>
    <w:rsid w:val="001A0B95"/>
    <w:rsid w:val="001A4778"/>
    <w:rsid w:val="001A4A3F"/>
    <w:rsid w:val="001A7202"/>
    <w:rsid w:val="001A754B"/>
    <w:rsid w:val="001A79CF"/>
    <w:rsid w:val="001B0ADF"/>
    <w:rsid w:val="001B2347"/>
    <w:rsid w:val="001C3A8E"/>
    <w:rsid w:val="001C7D80"/>
    <w:rsid w:val="001D0817"/>
    <w:rsid w:val="001D384E"/>
    <w:rsid w:val="001D55D7"/>
    <w:rsid w:val="001D7A68"/>
    <w:rsid w:val="001E3834"/>
    <w:rsid w:val="001E53C4"/>
    <w:rsid w:val="001F24AF"/>
    <w:rsid w:val="001F5030"/>
    <w:rsid w:val="001F6283"/>
    <w:rsid w:val="001F7E0B"/>
    <w:rsid w:val="00200453"/>
    <w:rsid w:val="0020093B"/>
    <w:rsid w:val="00204E1E"/>
    <w:rsid w:val="00206025"/>
    <w:rsid w:val="00206C1F"/>
    <w:rsid w:val="0021094F"/>
    <w:rsid w:val="00212317"/>
    <w:rsid w:val="002132C7"/>
    <w:rsid w:val="00217FFA"/>
    <w:rsid w:val="00221808"/>
    <w:rsid w:val="00222020"/>
    <w:rsid w:val="00222E39"/>
    <w:rsid w:val="0023493A"/>
    <w:rsid w:val="00235DDE"/>
    <w:rsid w:val="002429C5"/>
    <w:rsid w:val="0024319A"/>
    <w:rsid w:val="00243A41"/>
    <w:rsid w:val="00247411"/>
    <w:rsid w:val="00252B49"/>
    <w:rsid w:val="0025624F"/>
    <w:rsid w:val="0027290A"/>
    <w:rsid w:val="002737B4"/>
    <w:rsid w:val="00275C4D"/>
    <w:rsid w:val="00284108"/>
    <w:rsid w:val="00291E6E"/>
    <w:rsid w:val="00292680"/>
    <w:rsid w:val="002A1F6E"/>
    <w:rsid w:val="002A5918"/>
    <w:rsid w:val="002A752F"/>
    <w:rsid w:val="002B38F2"/>
    <w:rsid w:val="002C549A"/>
    <w:rsid w:val="002C620F"/>
    <w:rsid w:val="002C7641"/>
    <w:rsid w:val="002D21F7"/>
    <w:rsid w:val="002D4914"/>
    <w:rsid w:val="002D5034"/>
    <w:rsid w:val="002E13B2"/>
    <w:rsid w:val="002E5422"/>
    <w:rsid w:val="002E6CCB"/>
    <w:rsid w:val="002F2188"/>
    <w:rsid w:val="002F57C1"/>
    <w:rsid w:val="002F6AE9"/>
    <w:rsid w:val="0030221D"/>
    <w:rsid w:val="003038B1"/>
    <w:rsid w:val="0030635D"/>
    <w:rsid w:val="00307E60"/>
    <w:rsid w:val="00325428"/>
    <w:rsid w:val="003335B6"/>
    <w:rsid w:val="00334808"/>
    <w:rsid w:val="0034401B"/>
    <w:rsid w:val="00355A97"/>
    <w:rsid w:val="00365F1B"/>
    <w:rsid w:val="0037238A"/>
    <w:rsid w:val="00372C1C"/>
    <w:rsid w:val="003733CE"/>
    <w:rsid w:val="0038569E"/>
    <w:rsid w:val="00395076"/>
    <w:rsid w:val="003A078D"/>
    <w:rsid w:val="003A1B23"/>
    <w:rsid w:val="003A2606"/>
    <w:rsid w:val="003A3593"/>
    <w:rsid w:val="003A590C"/>
    <w:rsid w:val="003C11CE"/>
    <w:rsid w:val="003C1D7C"/>
    <w:rsid w:val="003C478C"/>
    <w:rsid w:val="003D134E"/>
    <w:rsid w:val="003D3F83"/>
    <w:rsid w:val="003D4828"/>
    <w:rsid w:val="003E5BC9"/>
    <w:rsid w:val="003E5DA4"/>
    <w:rsid w:val="003E60AC"/>
    <w:rsid w:val="003F32B7"/>
    <w:rsid w:val="003F5AEF"/>
    <w:rsid w:val="003F7978"/>
    <w:rsid w:val="003F7D60"/>
    <w:rsid w:val="004046B0"/>
    <w:rsid w:val="00407F48"/>
    <w:rsid w:val="00410755"/>
    <w:rsid w:val="0041092C"/>
    <w:rsid w:val="00411BEF"/>
    <w:rsid w:val="00422AD9"/>
    <w:rsid w:val="00423CA2"/>
    <w:rsid w:val="004247F7"/>
    <w:rsid w:val="0042707B"/>
    <w:rsid w:val="00431837"/>
    <w:rsid w:val="004319DE"/>
    <w:rsid w:val="00441889"/>
    <w:rsid w:val="0044499F"/>
    <w:rsid w:val="00447C6F"/>
    <w:rsid w:val="00453C96"/>
    <w:rsid w:val="00456E57"/>
    <w:rsid w:val="004608A3"/>
    <w:rsid w:val="00464246"/>
    <w:rsid w:val="00464DFF"/>
    <w:rsid w:val="00473861"/>
    <w:rsid w:val="00476FC1"/>
    <w:rsid w:val="00477230"/>
    <w:rsid w:val="00480ABB"/>
    <w:rsid w:val="0048194B"/>
    <w:rsid w:val="00483542"/>
    <w:rsid w:val="00485485"/>
    <w:rsid w:val="00485589"/>
    <w:rsid w:val="004904DD"/>
    <w:rsid w:val="004910A2"/>
    <w:rsid w:val="00491743"/>
    <w:rsid w:val="00491FA6"/>
    <w:rsid w:val="004978BB"/>
    <w:rsid w:val="004A5695"/>
    <w:rsid w:val="004B0419"/>
    <w:rsid w:val="004B1A8A"/>
    <w:rsid w:val="004B1F77"/>
    <w:rsid w:val="004B412F"/>
    <w:rsid w:val="004B659E"/>
    <w:rsid w:val="004B7521"/>
    <w:rsid w:val="004C581C"/>
    <w:rsid w:val="004E2B97"/>
    <w:rsid w:val="004E5A96"/>
    <w:rsid w:val="004E79DD"/>
    <w:rsid w:val="004F5C99"/>
    <w:rsid w:val="00505C84"/>
    <w:rsid w:val="00507B97"/>
    <w:rsid w:val="005111D4"/>
    <w:rsid w:val="00513CE7"/>
    <w:rsid w:val="00514BB2"/>
    <w:rsid w:val="00514D88"/>
    <w:rsid w:val="005173E3"/>
    <w:rsid w:val="0052300A"/>
    <w:rsid w:val="00523FEF"/>
    <w:rsid w:val="005300DE"/>
    <w:rsid w:val="005316FD"/>
    <w:rsid w:val="00534AF9"/>
    <w:rsid w:val="00534F94"/>
    <w:rsid w:val="00540A9C"/>
    <w:rsid w:val="00542EFC"/>
    <w:rsid w:val="00543D70"/>
    <w:rsid w:val="005460B9"/>
    <w:rsid w:val="00552134"/>
    <w:rsid w:val="00554034"/>
    <w:rsid w:val="0055797C"/>
    <w:rsid w:val="005618D9"/>
    <w:rsid w:val="00563DEE"/>
    <w:rsid w:val="00564F84"/>
    <w:rsid w:val="00573D38"/>
    <w:rsid w:val="00577FE1"/>
    <w:rsid w:val="0058102C"/>
    <w:rsid w:val="005814DD"/>
    <w:rsid w:val="0058538A"/>
    <w:rsid w:val="005858D0"/>
    <w:rsid w:val="00597F6B"/>
    <w:rsid w:val="005A4AD9"/>
    <w:rsid w:val="005B2984"/>
    <w:rsid w:val="005B649C"/>
    <w:rsid w:val="005B7D65"/>
    <w:rsid w:val="005C393F"/>
    <w:rsid w:val="005D202E"/>
    <w:rsid w:val="005D5AB7"/>
    <w:rsid w:val="005D64C7"/>
    <w:rsid w:val="005D66CE"/>
    <w:rsid w:val="005E0136"/>
    <w:rsid w:val="005E4596"/>
    <w:rsid w:val="005F073E"/>
    <w:rsid w:val="006018B6"/>
    <w:rsid w:val="00602E10"/>
    <w:rsid w:val="00606AA7"/>
    <w:rsid w:val="00610216"/>
    <w:rsid w:val="00617CD8"/>
    <w:rsid w:val="006209E2"/>
    <w:rsid w:val="00622C8F"/>
    <w:rsid w:val="006245F4"/>
    <w:rsid w:val="00626AC7"/>
    <w:rsid w:val="006276DE"/>
    <w:rsid w:val="00634F8A"/>
    <w:rsid w:val="00637B6E"/>
    <w:rsid w:val="006454FF"/>
    <w:rsid w:val="00645DEB"/>
    <w:rsid w:val="00647BF8"/>
    <w:rsid w:val="00651BBD"/>
    <w:rsid w:val="00656C19"/>
    <w:rsid w:val="00662B94"/>
    <w:rsid w:val="00666403"/>
    <w:rsid w:val="006667D5"/>
    <w:rsid w:val="00673FB1"/>
    <w:rsid w:val="00682342"/>
    <w:rsid w:val="00686D0D"/>
    <w:rsid w:val="00687371"/>
    <w:rsid w:val="0069043C"/>
    <w:rsid w:val="00695372"/>
    <w:rsid w:val="00696842"/>
    <w:rsid w:val="006A06D5"/>
    <w:rsid w:val="006A45BA"/>
    <w:rsid w:val="006A49EC"/>
    <w:rsid w:val="006A5D80"/>
    <w:rsid w:val="006B2479"/>
    <w:rsid w:val="006B28CE"/>
    <w:rsid w:val="006B32AF"/>
    <w:rsid w:val="006B5A89"/>
    <w:rsid w:val="006C2887"/>
    <w:rsid w:val="006C39D8"/>
    <w:rsid w:val="006C63B5"/>
    <w:rsid w:val="006C778F"/>
    <w:rsid w:val="006E0504"/>
    <w:rsid w:val="006E724C"/>
    <w:rsid w:val="006E7872"/>
    <w:rsid w:val="006F39D3"/>
    <w:rsid w:val="007029AF"/>
    <w:rsid w:val="00710699"/>
    <w:rsid w:val="007224AB"/>
    <w:rsid w:val="0072389F"/>
    <w:rsid w:val="00723C0C"/>
    <w:rsid w:val="00725A89"/>
    <w:rsid w:val="0072734E"/>
    <w:rsid w:val="00731F32"/>
    <w:rsid w:val="007329E2"/>
    <w:rsid w:val="007401AE"/>
    <w:rsid w:val="00757EA6"/>
    <w:rsid w:val="007612EB"/>
    <w:rsid w:val="00764E60"/>
    <w:rsid w:val="007656D1"/>
    <w:rsid w:val="00765C8C"/>
    <w:rsid w:val="00766EA5"/>
    <w:rsid w:val="00772E61"/>
    <w:rsid w:val="00773D85"/>
    <w:rsid w:val="0077549B"/>
    <w:rsid w:val="00781BB2"/>
    <w:rsid w:val="00781DFB"/>
    <w:rsid w:val="00782C0C"/>
    <w:rsid w:val="00790EC4"/>
    <w:rsid w:val="0079218A"/>
    <w:rsid w:val="0079268A"/>
    <w:rsid w:val="007958F5"/>
    <w:rsid w:val="007A1358"/>
    <w:rsid w:val="007A392E"/>
    <w:rsid w:val="007A4E78"/>
    <w:rsid w:val="007B0E45"/>
    <w:rsid w:val="007B0EF3"/>
    <w:rsid w:val="007B6441"/>
    <w:rsid w:val="007C00EE"/>
    <w:rsid w:val="007C0A59"/>
    <w:rsid w:val="007C22CB"/>
    <w:rsid w:val="007C2BB9"/>
    <w:rsid w:val="007C47AB"/>
    <w:rsid w:val="007C4888"/>
    <w:rsid w:val="007C7485"/>
    <w:rsid w:val="007D0D51"/>
    <w:rsid w:val="007D5856"/>
    <w:rsid w:val="007E33E4"/>
    <w:rsid w:val="007E461D"/>
    <w:rsid w:val="007E73D7"/>
    <w:rsid w:val="007E75F8"/>
    <w:rsid w:val="007E7D55"/>
    <w:rsid w:val="007F4ADC"/>
    <w:rsid w:val="007F67A9"/>
    <w:rsid w:val="00801829"/>
    <w:rsid w:val="00802D4E"/>
    <w:rsid w:val="00803C92"/>
    <w:rsid w:val="00816CC0"/>
    <w:rsid w:val="008172EF"/>
    <w:rsid w:val="008172FC"/>
    <w:rsid w:val="00826D69"/>
    <w:rsid w:val="00835020"/>
    <w:rsid w:val="00850250"/>
    <w:rsid w:val="00851C17"/>
    <w:rsid w:val="0085404C"/>
    <w:rsid w:val="00860FFD"/>
    <w:rsid w:val="00873382"/>
    <w:rsid w:val="0087468F"/>
    <w:rsid w:val="0089446C"/>
    <w:rsid w:val="00894EAA"/>
    <w:rsid w:val="008A15E5"/>
    <w:rsid w:val="008A4622"/>
    <w:rsid w:val="008B041B"/>
    <w:rsid w:val="008B0901"/>
    <w:rsid w:val="008B588E"/>
    <w:rsid w:val="008B5A19"/>
    <w:rsid w:val="008C0662"/>
    <w:rsid w:val="008C1622"/>
    <w:rsid w:val="008C6389"/>
    <w:rsid w:val="008D09C0"/>
    <w:rsid w:val="008D14C3"/>
    <w:rsid w:val="008E212B"/>
    <w:rsid w:val="008E35DC"/>
    <w:rsid w:val="008E4698"/>
    <w:rsid w:val="008E4AE3"/>
    <w:rsid w:val="008F24D0"/>
    <w:rsid w:val="008F3A5A"/>
    <w:rsid w:val="008F460D"/>
    <w:rsid w:val="008F5347"/>
    <w:rsid w:val="008F7D4A"/>
    <w:rsid w:val="009018FD"/>
    <w:rsid w:val="00906CA0"/>
    <w:rsid w:val="00907895"/>
    <w:rsid w:val="00912725"/>
    <w:rsid w:val="00913A02"/>
    <w:rsid w:val="00920036"/>
    <w:rsid w:val="00922698"/>
    <w:rsid w:val="00924613"/>
    <w:rsid w:val="00927D21"/>
    <w:rsid w:val="00930EFE"/>
    <w:rsid w:val="009324D5"/>
    <w:rsid w:val="009410F0"/>
    <w:rsid w:val="009423AD"/>
    <w:rsid w:val="00950FC2"/>
    <w:rsid w:val="009602EB"/>
    <w:rsid w:val="009635FA"/>
    <w:rsid w:val="00967E79"/>
    <w:rsid w:val="009709F4"/>
    <w:rsid w:val="0097142F"/>
    <w:rsid w:val="009724E1"/>
    <w:rsid w:val="00982F51"/>
    <w:rsid w:val="00993976"/>
    <w:rsid w:val="00995335"/>
    <w:rsid w:val="00995697"/>
    <w:rsid w:val="009960B9"/>
    <w:rsid w:val="00996E32"/>
    <w:rsid w:val="0099780D"/>
    <w:rsid w:val="009A2120"/>
    <w:rsid w:val="009A3790"/>
    <w:rsid w:val="009A4819"/>
    <w:rsid w:val="009B2DEF"/>
    <w:rsid w:val="009B3A01"/>
    <w:rsid w:val="009B5666"/>
    <w:rsid w:val="009C10CB"/>
    <w:rsid w:val="009C3028"/>
    <w:rsid w:val="009C4C94"/>
    <w:rsid w:val="009C55CC"/>
    <w:rsid w:val="009C7AF2"/>
    <w:rsid w:val="009D0104"/>
    <w:rsid w:val="009D0113"/>
    <w:rsid w:val="009D0EF7"/>
    <w:rsid w:val="009D0F66"/>
    <w:rsid w:val="009D6B0A"/>
    <w:rsid w:val="009D7341"/>
    <w:rsid w:val="009D7D15"/>
    <w:rsid w:val="009E7639"/>
    <w:rsid w:val="009F3855"/>
    <w:rsid w:val="009F4FAC"/>
    <w:rsid w:val="009F5F57"/>
    <w:rsid w:val="009F7DB7"/>
    <w:rsid w:val="00A01ABC"/>
    <w:rsid w:val="00A12EE0"/>
    <w:rsid w:val="00A15611"/>
    <w:rsid w:val="00A174D3"/>
    <w:rsid w:val="00A17CFE"/>
    <w:rsid w:val="00A22BBA"/>
    <w:rsid w:val="00A23FA0"/>
    <w:rsid w:val="00A243E5"/>
    <w:rsid w:val="00A25F23"/>
    <w:rsid w:val="00A30B2D"/>
    <w:rsid w:val="00A32296"/>
    <w:rsid w:val="00A32CC6"/>
    <w:rsid w:val="00A40093"/>
    <w:rsid w:val="00A41BD5"/>
    <w:rsid w:val="00A41C47"/>
    <w:rsid w:val="00A43D20"/>
    <w:rsid w:val="00A44521"/>
    <w:rsid w:val="00A46EC0"/>
    <w:rsid w:val="00A50E70"/>
    <w:rsid w:val="00A52E6B"/>
    <w:rsid w:val="00A53078"/>
    <w:rsid w:val="00A5392A"/>
    <w:rsid w:val="00A5425D"/>
    <w:rsid w:val="00A56CF2"/>
    <w:rsid w:val="00A57180"/>
    <w:rsid w:val="00A57484"/>
    <w:rsid w:val="00A73EE9"/>
    <w:rsid w:val="00A81C0A"/>
    <w:rsid w:val="00A83A60"/>
    <w:rsid w:val="00A85281"/>
    <w:rsid w:val="00A862C9"/>
    <w:rsid w:val="00A911C1"/>
    <w:rsid w:val="00A91394"/>
    <w:rsid w:val="00A94136"/>
    <w:rsid w:val="00A97D3C"/>
    <w:rsid w:val="00AA114D"/>
    <w:rsid w:val="00AA4749"/>
    <w:rsid w:val="00AA58FB"/>
    <w:rsid w:val="00AA6CDB"/>
    <w:rsid w:val="00AB23D5"/>
    <w:rsid w:val="00AB3467"/>
    <w:rsid w:val="00AB6ECE"/>
    <w:rsid w:val="00AC0DBF"/>
    <w:rsid w:val="00AC61D7"/>
    <w:rsid w:val="00AD2BA5"/>
    <w:rsid w:val="00AD35A1"/>
    <w:rsid w:val="00AD390D"/>
    <w:rsid w:val="00AD3A86"/>
    <w:rsid w:val="00AD4176"/>
    <w:rsid w:val="00AE0079"/>
    <w:rsid w:val="00AE69DB"/>
    <w:rsid w:val="00AF62E5"/>
    <w:rsid w:val="00AF69CA"/>
    <w:rsid w:val="00AF7126"/>
    <w:rsid w:val="00AF7332"/>
    <w:rsid w:val="00B06590"/>
    <w:rsid w:val="00B13667"/>
    <w:rsid w:val="00B1628F"/>
    <w:rsid w:val="00B165A7"/>
    <w:rsid w:val="00B20C1B"/>
    <w:rsid w:val="00B25E25"/>
    <w:rsid w:val="00B279E0"/>
    <w:rsid w:val="00B300B7"/>
    <w:rsid w:val="00B35EB2"/>
    <w:rsid w:val="00B371AF"/>
    <w:rsid w:val="00B37ACD"/>
    <w:rsid w:val="00B41F0E"/>
    <w:rsid w:val="00B50A9E"/>
    <w:rsid w:val="00B563C9"/>
    <w:rsid w:val="00B65838"/>
    <w:rsid w:val="00B71856"/>
    <w:rsid w:val="00B7209B"/>
    <w:rsid w:val="00B73B4B"/>
    <w:rsid w:val="00B75794"/>
    <w:rsid w:val="00B84ABB"/>
    <w:rsid w:val="00B87DE3"/>
    <w:rsid w:val="00B916BE"/>
    <w:rsid w:val="00B924FE"/>
    <w:rsid w:val="00B94029"/>
    <w:rsid w:val="00B97849"/>
    <w:rsid w:val="00BA065F"/>
    <w:rsid w:val="00BA0852"/>
    <w:rsid w:val="00BA460E"/>
    <w:rsid w:val="00BB59E6"/>
    <w:rsid w:val="00BB6F1D"/>
    <w:rsid w:val="00BB6FF2"/>
    <w:rsid w:val="00BC1610"/>
    <w:rsid w:val="00BC1B3F"/>
    <w:rsid w:val="00BC4C47"/>
    <w:rsid w:val="00BC510C"/>
    <w:rsid w:val="00BD3CA9"/>
    <w:rsid w:val="00BE381D"/>
    <w:rsid w:val="00BF1A67"/>
    <w:rsid w:val="00BF6A48"/>
    <w:rsid w:val="00BF7651"/>
    <w:rsid w:val="00BF7F3A"/>
    <w:rsid w:val="00C049B9"/>
    <w:rsid w:val="00C06CF1"/>
    <w:rsid w:val="00C1070C"/>
    <w:rsid w:val="00C1205E"/>
    <w:rsid w:val="00C122DA"/>
    <w:rsid w:val="00C1338F"/>
    <w:rsid w:val="00C15D37"/>
    <w:rsid w:val="00C21F1A"/>
    <w:rsid w:val="00C3356B"/>
    <w:rsid w:val="00C41431"/>
    <w:rsid w:val="00C41C2D"/>
    <w:rsid w:val="00C45D93"/>
    <w:rsid w:val="00C543AF"/>
    <w:rsid w:val="00C55868"/>
    <w:rsid w:val="00C56E3E"/>
    <w:rsid w:val="00C579B9"/>
    <w:rsid w:val="00C57EBC"/>
    <w:rsid w:val="00C75A6B"/>
    <w:rsid w:val="00C7741B"/>
    <w:rsid w:val="00C86070"/>
    <w:rsid w:val="00C9051C"/>
    <w:rsid w:val="00C905AD"/>
    <w:rsid w:val="00C911F9"/>
    <w:rsid w:val="00C913EA"/>
    <w:rsid w:val="00C96931"/>
    <w:rsid w:val="00C96BA4"/>
    <w:rsid w:val="00C97DF1"/>
    <w:rsid w:val="00CA2AE2"/>
    <w:rsid w:val="00CA4AA3"/>
    <w:rsid w:val="00CA52FE"/>
    <w:rsid w:val="00CA6FEA"/>
    <w:rsid w:val="00CA7BCF"/>
    <w:rsid w:val="00CB39A1"/>
    <w:rsid w:val="00CB5A3B"/>
    <w:rsid w:val="00CB5E45"/>
    <w:rsid w:val="00CC26DB"/>
    <w:rsid w:val="00CC787F"/>
    <w:rsid w:val="00CD40E9"/>
    <w:rsid w:val="00CE4EA8"/>
    <w:rsid w:val="00CE64E3"/>
    <w:rsid w:val="00CF486B"/>
    <w:rsid w:val="00D00155"/>
    <w:rsid w:val="00D04BD2"/>
    <w:rsid w:val="00D12AEE"/>
    <w:rsid w:val="00D13C24"/>
    <w:rsid w:val="00D1621D"/>
    <w:rsid w:val="00D1736E"/>
    <w:rsid w:val="00D209BD"/>
    <w:rsid w:val="00D20ABB"/>
    <w:rsid w:val="00D21F20"/>
    <w:rsid w:val="00D25083"/>
    <w:rsid w:val="00D2629D"/>
    <w:rsid w:val="00D357E5"/>
    <w:rsid w:val="00D35E16"/>
    <w:rsid w:val="00D37514"/>
    <w:rsid w:val="00D52ACF"/>
    <w:rsid w:val="00D63028"/>
    <w:rsid w:val="00D6512A"/>
    <w:rsid w:val="00D709E3"/>
    <w:rsid w:val="00D77D05"/>
    <w:rsid w:val="00D81746"/>
    <w:rsid w:val="00D82824"/>
    <w:rsid w:val="00D83A4C"/>
    <w:rsid w:val="00D86798"/>
    <w:rsid w:val="00D87B75"/>
    <w:rsid w:val="00D87EB9"/>
    <w:rsid w:val="00D904AB"/>
    <w:rsid w:val="00D949EC"/>
    <w:rsid w:val="00D94B40"/>
    <w:rsid w:val="00D95765"/>
    <w:rsid w:val="00D97D16"/>
    <w:rsid w:val="00DA052C"/>
    <w:rsid w:val="00DA068E"/>
    <w:rsid w:val="00DA3077"/>
    <w:rsid w:val="00DA496B"/>
    <w:rsid w:val="00DA75AD"/>
    <w:rsid w:val="00DB03A7"/>
    <w:rsid w:val="00DB0F68"/>
    <w:rsid w:val="00DB1072"/>
    <w:rsid w:val="00DC250A"/>
    <w:rsid w:val="00DC4B53"/>
    <w:rsid w:val="00DC6E5B"/>
    <w:rsid w:val="00DD0F15"/>
    <w:rsid w:val="00DD2F27"/>
    <w:rsid w:val="00DD3A9A"/>
    <w:rsid w:val="00DE3198"/>
    <w:rsid w:val="00DE5BC8"/>
    <w:rsid w:val="00DE6E7C"/>
    <w:rsid w:val="00DF37CF"/>
    <w:rsid w:val="00DF3FB9"/>
    <w:rsid w:val="00E015D5"/>
    <w:rsid w:val="00E01780"/>
    <w:rsid w:val="00E13423"/>
    <w:rsid w:val="00E1696B"/>
    <w:rsid w:val="00E22B91"/>
    <w:rsid w:val="00E25AF6"/>
    <w:rsid w:val="00E307E1"/>
    <w:rsid w:val="00E32AFB"/>
    <w:rsid w:val="00E37FA8"/>
    <w:rsid w:val="00E4639A"/>
    <w:rsid w:val="00E4752B"/>
    <w:rsid w:val="00E476FD"/>
    <w:rsid w:val="00E56303"/>
    <w:rsid w:val="00E66AB8"/>
    <w:rsid w:val="00E74619"/>
    <w:rsid w:val="00E74BBC"/>
    <w:rsid w:val="00E75627"/>
    <w:rsid w:val="00E75976"/>
    <w:rsid w:val="00E77727"/>
    <w:rsid w:val="00E82077"/>
    <w:rsid w:val="00E84D7E"/>
    <w:rsid w:val="00E93618"/>
    <w:rsid w:val="00E95E1E"/>
    <w:rsid w:val="00E95E37"/>
    <w:rsid w:val="00EA18AA"/>
    <w:rsid w:val="00EA3AB1"/>
    <w:rsid w:val="00EA44A4"/>
    <w:rsid w:val="00EA4550"/>
    <w:rsid w:val="00EA654F"/>
    <w:rsid w:val="00EB0D36"/>
    <w:rsid w:val="00EB558C"/>
    <w:rsid w:val="00EB614C"/>
    <w:rsid w:val="00EB6871"/>
    <w:rsid w:val="00EB77E6"/>
    <w:rsid w:val="00EB7BAE"/>
    <w:rsid w:val="00EC155E"/>
    <w:rsid w:val="00EC73A9"/>
    <w:rsid w:val="00ED3855"/>
    <w:rsid w:val="00EE3B32"/>
    <w:rsid w:val="00EE440D"/>
    <w:rsid w:val="00EE5B4A"/>
    <w:rsid w:val="00EE5E83"/>
    <w:rsid w:val="00EE75B5"/>
    <w:rsid w:val="00EF01C6"/>
    <w:rsid w:val="00EF0D15"/>
    <w:rsid w:val="00EF287E"/>
    <w:rsid w:val="00EF3398"/>
    <w:rsid w:val="00EF626D"/>
    <w:rsid w:val="00F00BBB"/>
    <w:rsid w:val="00F01C43"/>
    <w:rsid w:val="00F03266"/>
    <w:rsid w:val="00F044F6"/>
    <w:rsid w:val="00F10269"/>
    <w:rsid w:val="00F10AE4"/>
    <w:rsid w:val="00F11790"/>
    <w:rsid w:val="00F14C44"/>
    <w:rsid w:val="00F153AB"/>
    <w:rsid w:val="00F208CC"/>
    <w:rsid w:val="00F26F98"/>
    <w:rsid w:val="00F32E28"/>
    <w:rsid w:val="00F33BD8"/>
    <w:rsid w:val="00F33E4E"/>
    <w:rsid w:val="00F35268"/>
    <w:rsid w:val="00F4559B"/>
    <w:rsid w:val="00F56483"/>
    <w:rsid w:val="00F57604"/>
    <w:rsid w:val="00F5761D"/>
    <w:rsid w:val="00F57C13"/>
    <w:rsid w:val="00F615EE"/>
    <w:rsid w:val="00F63727"/>
    <w:rsid w:val="00F70662"/>
    <w:rsid w:val="00F73284"/>
    <w:rsid w:val="00F75DFB"/>
    <w:rsid w:val="00F777E8"/>
    <w:rsid w:val="00F81165"/>
    <w:rsid w:val="00F84A54"/>
    <w:rsid w:val="00F8600B"/>
    <w:rsid w:val="00F8792C"/>
    <w:rsid w:val="00F90929"/>
    <w:rsid w:val="00F91044"/>
    <w:rsid w:val="00F923C2"/>
    <w:rsid w:val="00F95634"/>
    <w:rsid w:val="00F96684"/>
    <w:rsid w:val="00FA2144"/>
    <w:rsid w:val="00FB02F1"/>
    <w:rsid w:val="00FB185C"/>
    <w:rsid w:val="00FB396D"/>
    <w:rsid w:val="00FB3E1A"/>
    <w:rsid w:val="00FC7C6C"/>
    <w:rsid w:val="00FD1AF4"/>
    <w:rsid w:val="00FD3FDB"/>
    <w:rsid w:val="00FD52FE"/>
    <w:rsid w:val="00FD6235"/>
    <w:rsid w:val="00FD7E1F"/>
    <w:rsid w:val="00FE4DFE"/>
    <w:rsid w:val="00FE67B5"/>
    <w:rsid w:val="00FF4915"/>
    <w:rsid w:val="00FF5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2879E0-104B-40A2-8599-7EA991C13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60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534F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F5 List Paragraph,Bullet 1,List Paragraph12,Bullet1,Premier,normal,References,ReferencesCxSpLast,List Paragraph 1,List Paragraph Char Char Char,List_Paragraph,Multilevel para_II,Numbered List Paragraph,No Spacing1,Indicator Text,Liste 1,Ha"/>
    <w:basedOn w:val="a"/>
    <w:link w:val="a4"/>
    <w:uiPriority w:val="34"/>
    <w:qFormat/>
    <w:rsid w:val="003A2606"/>
    <w:pPr>
      <w:ind w:left="720"/>
      <w:contextualSpacing/>
    </w:pPr>
  </w:style>
  <w:style w:type="paragraph" w:styleId="a5">
    <w:name w:val="No Spacing"/>
    <w:aliases w:val="Основной"/>
    <w:link w:val="a6"/>
    <w:uiPriority w:val="1"/>
    <w:qFormat/>
    <w:rsid w:val="003A2606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rsid w:val="003A2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rsid w:val="003A2606"/>
    <w:rPr>
      <w:rFonts w:ascii="Calibri" w:eastAsia="Calibri" w:hAnsi="Calibri" w:cs="Times New Roman"/>
    </w:rPr>
  </w:style>
  <w:style w:type="character" w:customStyle="1" w:styleId="a6">
    <w:name w:val="Без интервала Знак"/>
    <w:aliases w:val="Основной Знак"/>
    <w:link w:val="a5"/>
    <w:uiPriority w:val="1"/>
    <w:locked/>
    <w:rsid w:val="003A2606"/>
    <w:rPr>
      <w:rFonts w:ascii="Calibri" w:eastAsia="Calibri" w:hAnsi="Calibri" w:cs="Times New Roman"/>
    </w:rPr>
  </w:style>
  <w:style w:type="paragraph" w:styleId="2">
    <w:name w:val="List Bullet 2"/>
    <w:basedOn w:val="a"/>
    <w:rsid w:val="00B41F0E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44499F"/>
    <w:pPr>
      <w:spacing w:after="120"/>
    </w:pPr>
  </w:style>
  <w:style w:type="character" w:customStyle="1" w:styleId="aa">
    <w:name w:val="Основной текст Знак"/>
    <w:link w:val="a9"/>
    <w:uiPriority w:val="99"/>
    <w:semiHidden/>
    <w:rsid w:val="0044499F"/>
    <w:rPr>
      <w:rFonts w:ascii="Calibri" w:eastAsia="Calibri" w:hAnsi="Calibri" w:cs="Times New Roman"/>
    </w:rPr>
  </w:style>
  <w:style w:type="paragraph" w:styleId="ab">
    <w:name w:val="Body Text First Indent"/>
    <w:basedOn w:val="a9"/>
    <w:link w:val="ac"/>
    <w:rsid w:val="0044499F"/>
    <w:pPr>
      <w:spacing w:line="240" w:lineRule="auto"/>
      <w:ind w:firstLine="210"/>
    </w:pPr>
    <w:rPr>
      <w:rFonts w:ascii="Times New Roman" w:eastAsia="Times New Roman" w:hAnsi="Times New Roman"/>
      <w:b/>
      <w:spacing w:val="-5"/>
      <w:sz w:val="24"/>
      <w:szCs w:val="24"/>
      <w:lang w:val="x-none" w:eastAsia="ar-SA"/>
    </w:rPr>
  </w:style>
  <w:style w:type="character" w:customStyle="1" w:styleId="ac">
    <w:name w:val="Красная строка Знак"/>
    <w:link w:val="ab"/>
    <w:rsid w:val="0044499F"/>
    <w:rPr>
      <w:rFonts w:ascii="Times New Roman" w:eastAsia="Times New Roman" w:hAnsi="Times New Roman" w:cs="Times New Roman"/>
      <w:b/>
      <w:spacing w:val="-5"/>
      <w:sz w:val="24"/>
      <w:szCs w:val="24"/>
      <w:lang w:val="x-none" w:eastAsia="ar-SA"/>
    </w:rPr>
  </w:style>
  <w:style w:type="character" w:customStyle="1" w:styleId="a4">
    <w:name w:val="Абзац списка Знак"/>
    <w:aliases w:val="F5 List Paragraph Знак,Bullet 1 Знак,List Paragraph12 Знак,Bullet1 Знак,Premier Знак,normal Знак,References Знак,ReferencesCxSpLast Знак,List Paragraph 1 Знак,List Paragraph Char Char Char Знак,List_Paragraph Знак,No Spacing1 Знак"/>
    <w:link w:val="a3"/>
    <w:uiPriority w:val="34"/>
    <w:qFormat/>
    <w:locked/>
    <w:rsid w:val="00BE381D"/>
    <w:rPr>
      <w:rFonts w:ascii="Calibri" w:eastAsia="Calibri" w:hAnsi="Calibri" w:cs="Times New Roman"/>
    </w:rPr>
  </w:style>
  <w:style w:type="paragraph" w:styleId="ad">
    <w:name w:val="header"/>
    <w:basedOn w:val="a"/>
    <w:link w:val="ae"/>
    <w:uiPriority w:val="99"/>
    <w:unhideWhenUsed/>
    <w:rsid w:val="00DD0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link w:val="ad"/>
    <w:uiPriority w:val="99"/>
    <w:rsid w:val="00DD0F15"/>
    <w:rPr>
      <w:rFonts w:ascii="Calibri" w:eastAsia="Calibri" w:hAnsi="Calibri" w:cs="Times New Roman"/>
    </w:rPr>
  </w:style>
  <w:style w:type="paragraph" w:styleId="af">
    <w:name w:val="Balloon Text"/>
    <w:basedOn w:val="a"/>
    <w:link w:val="af0"/>
    <w:uiPriority w:val="99"/>
    <w:semiHidden/>
    <w:unhideWhenUsed/>
    <w:rsid w:val="00C91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C911F9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534F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174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A174D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A17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5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8FB11-D076-47D4-BC6B-A1DF1F389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1935</Words>
  <Characters>11033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Malohat</dc:creator>
  <cp:keywords/>
  <cp:lastModifiedBy>Админ</cp:lastModifiedBy>
  <cp:revision>2</cp:revision>
  <cp:lastPrinted>2026-03-18T05:11:00Z</cp:lastPrinted>
  <dcterms:created xsi:type="dcterms:W3CDTF">2026-05-09T11:08:00Z</dcterms:created>
  <dcterms:modified xsi:type="dcterms:W3CDTF">2026-05-09T11:08:00Z</dcterms:modified>
</cp:coreProperties>
</file>