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2E214A" w14:textId="179711DA" w:rsidR="00CE7EAF" w:rsidRDefault="00CE7EAF" w:rsidP="00CE7EA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tg-Cyrl-TJ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tg-Cyrl-TJ"/>
        </w:rPr>
        <w:t xml:space="preserve"> </w:t>
      </w:r>
    </w:p>
    <w:p w14:paraId="7DE78883" w14:textId="23C69AD2" w:rsidR="002D4BEF" w:rsidRPr="00CE7EAF" w:rsidRDefault="00E73D8B" w:rsidP="00CE7EAF">
      <w:pPr>
        <w:spacing w:after="0" w:line="240" w:lineRule="auto"/>
        <w:ind w:left="9204"/>
        <w:jc w:val="center"/>
        <w:rPr>
          <w:rFonts w:ascii="Times New Roman" w:hAnsi="Times New Roman" w:cs="Times New Roman"/>
          <w:sz w:val="24"/>
          <w:szCs w:val="24"/>
          <w:lang w:val="tg-Cyrl-TJ"/>
        </w:rPr>
      </w:pPr>
      <w:r w:rsidRPr="00CE7EAF">
        <w:rPr>
          <w:rFonts w:ascii="Times New Roman" w:hAnsi="Times New Roman" w:cs="Times New Roman"/>
          <w:sz w:val="24"/>
          <w:szCs w:val="24"/>
          <w:lang w:val="tg-Cyrl-TJ"/>
        </w:rPr>
        <w:t>Приложение</w:t>
      </w:r>
    </w:p>
    <w:p w14:paraId="366D1209" w14:textId="13CCFC84" w:rsidR="00E73D8B" w:rsidRPr="00CE7EAF" w:rsidRDefault="00E73D8B" w:rsidP="00CE7EAF">
      <w:pPr>
        <w:spacing w:after="0" w:line="240" w:lineRule="auto"/>
        <w:ind w:left="9204"/>
        <w:jc w:val="center"/>
        <w:rPr>
          <w:rFonts w:ascii="Times New Roman" w:hAnsi="Times New Roman" w:cs="Times New Roman"/>
          <w:sz w:val="24"/>
          <w:szCs w:val="24"/>
          <w:lang w:val="tg-Cyrl-TJ"/>
        </w:rPr>
      </w:pPr>
      <w:r w:rsidRPr="00CE7EAF">
        <w:rPr>
          <w:rFonts w:ascii="Times New Roman" w:hAnsi="Times New Roman" w:cs="Times New Roman"/>
          <w:sz w:val="24"/>
          <w:szCs w:val="24"/>
          <w:lang w:val="tg-Cyrl-TJ"/>
        </w:rPr>
        <w:t xml:space="preserve">к </w:t>
      </w:r>
      <w:r w:rsidR="00B30A43" w:rsidRPr="00CE7EAF">
        <w:rPr>
          <w:rFonts w:ascii="Times New Roman" w:hAnsi="Times New Roman" w:cs="Times New Roman"/>
          <w:sz w:val="24"/>
          <w:szCs w:val="24"/>
          <w:lang w:val="tg-Cyrl-TJ"/>
        </w:rPr>
        <w:t>постановлению</w:t>
      </w:r>
      <w:r w:rsidRPr="00CE7EAF">
        <w:rPr>
          <w:rFonts w:ascii="Times New Roman" w:hAnsi="Times New Roman" w:cs="Times New Roman"/>
          <w:sz w:val="24"/>
          <w:szCs w:val="24"/>
          <w:lang w:val="tg-Cyrl-TJ"/>
        </w:rPr>
        <w:t xml:space="preserve"> правительства</w:t>
      </w:r>
    </w:p>
    <w:p w14:paraId="1159B445" w14:textId="77777777" w:rsidR="00E73D8B" w:rsidRPr="00CE7EAF" w:rsidRDefault="00E73D8B" w:rsidP="00CE7EAF">
      <w:pPr>
        <w:spacing w:after="0" w:line="240" w:lineRule="auto"/>
        <w:ind w:left="9204"/>
        <w:jc w:val="center"/>
        <w:rPr>
          <w:rFonts w:ascii="Times New Roman" w:hAnsi="Times New Roman" w:cs="Times New Roman"/>
          <w:sz w:val="24"/>
          <w:szCs w:val="24"/>
          <w:lang w:val="tg-Cyrl-TJ"/>
        </w:rPr>
      </w:pPr>
      <w:r w:rsidRPr="00CE7EAF">
        <w:rPr>
          <w:rFonts w:ascii="Times New Roman" w:hAnsi="Times New Roman" w:cs="Times New Roman"/>
          <w:sz w:val="24"/>
          <w:szCs w:val="24"/>
          <w:lang w:val="tg-Cyrl-TJ"/>
        </w:rPr>
        <w:t>Республика Таджикистан</w:t>
      </w:r>
    </w:p>
    <w:p w14:paraId="39657C1B" w14:textId="79F16D27" w:rsidR="00E73D8B" w:rsidRPr="00CE7EAF" w:rsidRDefault="00E73D8B" w:rsidP="00CE7EAF">
      <w:pPr>
        <w:spacing w:after="0" w:line="240" w:lineRule="auto"/>
        <w:ind w:left="9204"/>
        <w:jc w:val="center"/>
        <w:rPr>
          <w:rFonts w:ascii="Times New Roman" w:hAnsi="Times New Roman" w:cs="Times New Roman"/>
          <w:sz w:val="24"/>
          <w:szCs w:val="24"/>
          <w:lang w:val="tg-Cyrl-TJ"/>
        </w:rPr>
      </w:pPr>
      <w:r w:rsidRPr="00CE7EAF">
        <w:rPr>
          <w:rFonts w:ascii="Times New Roman" w:hAnsi="Times New Roman" w:cs="Times New Roman"/>
          <w:sz w:val="24"/>
          <w:szCs w:val="24"/>
          <w:lang w:val="tg-Cyrl-TJ"/>
        </w:rPr>
        <w:t xml:space="preserve">от </w:t>
      </w:r>
      <w:r w:rsidR="00C02834" w:rsidRPr="00CE7EAF">
        <w:rPr>
          <w:rFonts w:ascii="Times New Roman" w:hAnsi="Times New Roman" w:cs="Times New Roman"/>
          <w:sz w:val="24"/>
          <w:szCs w:val="24"/>
          <w:lang w:val="ru-RU"/>
        </w:rPr>
        <w:t>«</w:t>
      </w:r>
      <w:r w:rsidR="00904564">
        <w:rPr>
          <w:rFonts w:ascii="Times New Roman" w:hAnsi="Times New Roman" w:cs="Times New Roman"/>
          <w:sz w:val="24"/>
          <w:szCs w:val="24"/>
          <w:lang w:val="ru-RU"/>
        </w:rPr>
        <w:t>28</w:t>
      </w:r>
      <w:r w:rsidR="00C02834" w:rsidRPr="00CE7EAF">
        <w:rPr>
          <w:rFonts w:ascii="Times New Roman" w:hAnsi="Times New Roman" w:cs="Times New Roman"/>
          <w:sz w:val="24"/>
          <w:szCs w:val="24"/>
          <w:lang w:val="ru-RU"/>
        </w:rPr>
        <w:t>»</w:t>
      </w:r>
      <w:r w:rsidRPr="00CE7EAF">
        <w:rPr>
          <w:rFonts w:ascii="Times New Roman" w:hAnsi="Times New Roman" w:cs="Times New Roman"/>
          <w:sz w:val="24"/>
          <w:szCs w:val="24"/>
          <w:lang w:val="tg-Cyrl-TJ"/>
        </w:rPr>
        <w:t xml:space="preserve"> </w:t>
      </w:r>
      <w:r w:rsidR="00904564">
        <w:rPr>
          <w:rFonts w:ascii="Times New Roman" w:hAnsi="Times New Roman" w:cs="Times New Roman"/>
          <w:sz w:val="24"/>
          <w:szCs w:val="24"/>
          <w:lang w:val="tg-Cyrl-TJ"/>
        </w:rPr>
        <w:t>апреля</w:t>
      </w:r>
      <w:r w:rsidRPr="00CE7EAF">
        <w:rPr>
          <w:rFonts w:ascii="Times New Roman" w:hAnsi="Times New Roman" w:cs="Times New Roman"/>
          <w:sz w:val="24"/>
          <w:szCs w:val="24"/>
          <w:lang w:val="tg-Cyrl-TJ"/>
        </w:rPr>
        <w:t xml:space="preserve"> 20</w:t>
      </w:r>
      <w:r w:rsidR="00CE7EAF">
        <w:rPr>
          <w:rFonts w:ascii="Times New Roman" w:hAnsi="Times New Roman" w:cs="Times New Roman"/>
          <w:sz w:val="24"/>
          <w:szCs w:val="24"/>
          <w:lang w:val="tg-Cyrl-TJ"/>
        </w:rPr>
        <w:t>26</w:t>
      </w:r>
      <w:r w:rsidRPr="00CE7EAF">
        <w:rPr>
          <w:rFonts w:ascii="Times New Roman" w:hAnsi="Times New Roman" w:cs="Times New Roman"/>
          <w:sz w:val="24"/>
          <w:szCs w:val="24"/>
          <w:lang w:val="tg-Cyrl-TJ"/>
        </w:rPr>
        <w:t xml:space="preserve"> г</w:t>
      </w:r>
      <w:r w:rsidR="00F532A2" w:rsidRPr="00CE7EAF">
        <w:rPr>
          <w:rFonts w:ascii="Times New Roman" w:hAnsi="Times New Roman" w:cs="Times New Roman"/>
          <w:sz w:val="24"/>
          <w:szCs w:val="24"/>
          <w:lang w:val="tg-Cyrl-TJ"/>
        </w:rPr>
        <w:t>ода</w:t>
      </w:r>
      <w:r w:rsidRPr="00CE7EAF">
        <w:rPr>
          <w:rFonts w:ascii="Times New Roman" w:hAnsi="Times New Roman" w:cs="Times New Roman"/>
          <w:sz w:val="24"/>
          <w:szCs w:val="24"/>
          <w:lang w:val="tg-Cyrl-TJ"/>
        </w:rPr>
        <w:t>, №</w:t>
      </w:r>
      <w:r w:rsidR="00904564">
        <w:rPr>
          <w:rFonts w:ascii="Times New Roman" w:hAnsi="Times New Roman" w:cs="Times New Roman"/>
          <w:sz w:val="24"/>
          <w:szCs w:val="24"/>
          <w:lang w:val="tg-Cyrl-TJ"/>
        </w:rPr>
        <w:t>218</w:t>
      </w:r>
    </w:p>
    <w:p w14:paraId="0556E4C4" w14:textId="77777777" w:rsidR="00E73D8B" w:rsidRPr="00CE7EAF" w:rsidRDefault="00E73D8B" w:rsidP="00CE7EA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tg-Cyrl-TJ"/>
        </w:rPr>
      </w:pPr>
    </w:p>
    <w:p w14:paraId="645C1745" w14:textId="7368A24F" w:rsidR="00A9418E" w:rsidRPr="00CE7EAF" w:rsidRDefault="00A9418E" w:rsidP="00CE7E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tg-Cyrl-TJ"/>
        </w:rPr>
      </w:pPr>
      <w:r w:rsidRPr="00CE7EAF">
        <w:rPr>
          <w:rFonts w:ascii="Times New Roman" w:hAnsi="Times New Roman" w:cs="Times New Roman"/>
          <w:sz w:val="24"/>
          <w:szCs w:val="24"/>
          <w:lang w:val="tg-Cyrl-TJ"/>
        </w:rPr>
        <w:t>План действий Программы развития электротранспорта в Республики Таджикистан на 2023-2028 годы</w:t>
      </w:r>
    </w:p>
    <w:p w14:paraId="7192D538" w14:textId="0E5037B5" w:rsidR="00E73D8B" w:rsidRPr="00CE7EAF" w:rsidRDefault="00E73D8B" w:rsidP="00CE7E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tg-Cyrl-TJ"/>
        </w:rPr>
      </w:pPr>
      <w:r w:rsidRPr="00CE7EAF">
        <w:rPr>
          <w:rFonts w:ascii="Times New Roman" w:hAnsi="Times New Roman" w:cs="Times New Roman"/>
          <w:sz w:val="24"/>
          <w:szCs w:val="24"/>
          <w:lang w:val="tg-Cyrl-TJ"/>
        </w:rPr>
        <w:t xml:space="preserve"> </w:t>
      </w:r>
      <w:r w:rsidR="00686E3B" w:rsidRPr="00CE7EAF">
        <w:rPr>
          <w:rFonts w:ascii="Times New Roman" w:hAnsi="Times New Roman" w:cs="Times New Roman"/>
          <w:sz w:val="24"/>
          <w:szCs w:val="24"/>
          <w:lang w:val="tg-Cyrl-TJ"/>
        </w:rPr>
        <w:t>на</w:t>
      </w:r>
      <w:r w:rsidRPr="00CE7EAF">
        <w:rPr>
          <w:rFonts w:ascii="Times New Roman" w:hAnsi="Times New Roman" w:cs="Times New Roman"/>
          <w:sz w:val="24"/>
          <w:szCs w:val="24"/>
          <w:lang w:val="tg-Cyrl-TJ"/>
        </w:rPr>
        <w:t xml:space="preserve"> второ</w:t>
      </w:r>
      <w:r w:rsidR="00686E3B" w:rsidRPr="00CE7EAF">
        <w:rPr>
          <w:rFonts w:ascii="Times New Roman" w:hAnsi="Times New Roman" w:cs="Times New Roman"/>
          <w:sz w:val="24"/>
          <w:szCs w:val="24"/>
          <w:lang w:val="tg-Cyrl-TJ"/>
        </w:rPr>
        <w:t>й</w:t>
      </w:r>
      <w:r w:rsidRPr="00CE7EAF">
        <w:rPr>
          <w:rFonts w:ascii="Times New Roman" w:hAnsi="Times New Roman" w:cs="Times New Roman"/>
          <w:sz w:val="24"/>
          <w:szCs w:val="24"/>
          <w:lang w:val="tg-Cyrl-TJ"/>
        </w:rPr>
        <w:t xml:space="preserve"> этап</w:t>
      </w:r>
      <w:r w:rsidR="00686E3B" w:rsidRPr="00CE7EAF">
        <w:rPr>
          <w:rFonts w:ascii="Times New Roman" w:hAnsi="Times New Roman" w:cs="Times New Roman"/>
          <w:sz w:val="24"/>
          <w:szCs w:val="24"/>
          <w:lang w:val="tg-Cyrl-TJ"/>
        </w:rPr>
        <w:t xml:space="preserve"> </w:t>
      </w:r>
      <w:r w:rsidRPr="00CE7EAF">
        <w:rPr>
          <w:rFonts w:ascii="Times New Roman" w:hAnsi="Times New Roman" w:cs="Times New Roman"/>
          <w:sz w:val="24"/>
          <w:szCs w:val="24"/>
          <w:lang w:val="tg-Cyrl-TJ"/>
        </w:rPr>
        <w:t>(2026 - 2028 годы)</w:t>
      </w:r>
    </w:p>
    <w:p w14:paraId="290AB104" w14:textId="77777777" w:rsidR="00E73D8B" w:rsidRPr="00CE7EAF" w:rsidRDefault="00E73D8B" w:rsidP="00CE7EA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tg-Cyrl-TJ"/>
        </w:rPr>
      </w:pPr>
    </w:p>
    <w:tbl>
      <w:tblPr>
        <w:tblStyle w:val="a3"/>
        <w:tblW w:w="15452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26"/>
        <w:gridCol w:w="1559"/>
        <w:gridCol w:w="1559"/>
        <w:gridCol w:w="1701"/>
        <w:gridCol w:w="851"/>
        <w:gridCol w:w="851"/>
        <w:gridCol w:w="850"/>
        <w:gridCol w:w="1559"/>
        <w:gridCol w:w="1134"/>
        <w:gridCol w:w="1275"/>
        <w:gridCol w:w="993"/>
        <w:gridCol w:w="2694"/>
      </w:tblGrid>
      <w:tr w:rsidR="008A3B0A" w:rsidRPr="00CE7EAF" w14:paraId="1C1343AF" w14:textId="77777777" w:rsidTr="00727DF0">
        <w:tc>
          <w:tcPr>
            <w:tcW w:w="426" w:type="dxa"/>
            <w:vMerge w:val="restart"/>
            <w:vAlign w:val="center"/>
          </w:tcPr>
          <w:p w14:paraId="1A35C10B" w14:textId="6C3E6D90" w:rsidR="008A3B0A" w:rsidRPr="00CE7EAF" w:rsidRDefault="008A3B0A" w:rsidP="00CE7EA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№</w:t>
            </w:r>
          </w:p>
        </w:tc>
        <w:tc>
          <w:tcPr>
            <w:tcW w:w="1559" w:type="dxa"/>
            <w:vMerge w:val="restart"/>
            <w:vAlign w:val="center"/>
          </w:tcPr>
          <w:p w14:paraId="64D0753D" w14:textId="07013303" w:rsidR="008A3B0A" w:rsidRPr="00CE7EAF" w:rsidRDefault="008A3B0A" w:rsidP="00A372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Направления развития электро</w:t>
            </w:r>
            <w: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-</w:t>
            </w:r>
            <w:r w:rsidR="00A37250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транспорта</w:t>
            </w:r>
          </w:p>
        </w:tc>
        <w:tc>
          <w:tcPr>
            <w:tcW w:w="1559" w:type="dxa"/>
            <w:vMerge w:val="restart"/>
            <w:vAlign w:val="center"/>
          </w:tcPr>
          <w:p w14:paraId="1B3B8DA1" w14:textId="6225F262" w:rsidR="008A3B0A" w:rsidRPr="00CE7EAF" w:rsidRDefault="008A3B0A" w:rsidP="00CE7EA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Ожидаемые показатели результатов</w:t>
            </w:r>
          </w:p>
        </w:tc>
        <w:tc>
          <w:tcPr>
            <w:tcW w:w="1701" w:type="dxa"/>
            <w:vMerge w:val="restart"/>
            <w:vAlign w:val="center"/>
          </w:tcPr>
          <w:p w14:paraId="56B509AB" w14:textId="77777777" w:rsidR="008A3B0A" w:rsidRPr="00CE7EAF" w:rsidRDefault="008A3B0A" w:rsidP="00CE7EA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Базовые показатели (2025)</w:t>
            </w:r>
          </w:p>
        </w:tc>
        <w:tc>
          <w:tcPr>
            <w:tcW w:w="2552" w:type="dxa"/>
            <w:gridSpan w:val="3"/>
            <w:vAlign w:val="center"/>
          </w:tcPr>
          <w:p w14:paraId="7A40B717" w14:textId="6159E104" w:rsidR="008A3B0A" w:rsidRPr="00CE7EAF" w:rsidRDefault="008A3B0A" w:rsidP="008A3B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 xml:space="preserve">Размер целевого показателя/X </w:t>
            </w:r>
            <w: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-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 xml:space="preserve"> срок реализации реформ</w:t>
            </w:r>
          </w:p>
        </w:tc>
        <w:tc>
          <w:tcPr>
            <w:tcW w:w="1559" w:type="dxa"/>
            <w:vAlign w:val="center"/>
          </w:tcPr>
          <w:p w14:paraId="283A0C2B" w14:textId="44EB7E53" w:rsidR="008A3B0A" w:rsidRDefault="008A3B0A" w:rsidP="00AA297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Потребность в финансиро</w:t>
            </w:r>
            <w: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-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вании</w:t>
            </w:r>
          </w:p>
          <w:p w14:paraId="1FBCE29F" w14:textId="7DF4825C" w:rsidR="008A3B0A" w:rsidRPr="00CE7EAF" w:rsidRDefault="008A3B0A" w:rsidP="00AA297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(млн сомони)</w:t>
            </w:r>
          </w:p>
        </w:tc>
        <w:tc>
          <w:tcPr>
            <w:tcW w:w="3402" w:type="dxa"/>
            <w:gridSpan w:val="3"/>
            <w:vAlign w:val="center"/>
          </w:tcPr>
          <w:p w14:paraId="331EC428" w14:textId="77777777" w:rsidR="008A3B0A" w:rsidRDefault="008A3B0A" w:rsidP="00BB5E1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 xml:space="preserve">Финансовые ресурсы </w:t>
            </w:r>
          </w:p>
          <w:p w14:paraId="2C4EAB94" w14:textId="31B97734" w:rsidR="008A3B0A" w:rsidRPr="00CE7EAF" w:rsidRDefault="008A3B0A" w:rsidP="00BB5E1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(млн сомони)</w:t>
            </w:r>
          </w:p>
        </w:tc>
        <w:tc>
          <w:tcPr>
            <w:tcW w:w="2694" w:type="dxa"/>
            <w:vMerge w:val="restart"/>
            <w:vAlign w:val="center"/>
          </w:tcPr>
          <w:p w14:paraId="611920FC" w14:textId="77777777" w:rsidR="008A3B0A" w:rsidRPr="00CE7EAF" w:rsidRDefault="008A3B0A" w:rsidP="00CE7EA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Ответственный</w:t>
            </w:r>
          </w:p>
        </w:tc>
      </w:tr>
      <w:tr w:rsidR="008A3B0A" w:rsidRPr="00CE7EAF" w14:paraId="03C8DFF8" w14:textId="77777777" w:rsidTr="00727DF0">
        <w:tc>
          <w:tcPr>
            <w:tcW w:w="426" w:type="dxa"/>
            <w:vMerge/>
            <w:vAlign w:val="center"/>
          </w:tcPr>
          <w:p w14:paraId="2A1845C6" w14:textId="77777777" w:rsidR="008A3B0A" w:rsidRPr="00CE7EAF" w:rsidRDefault="008A3B0A" w:rsidP="00727D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559" w:type="dxa"/>
            <w:vMerge/>
            <w:vAlign w:val="center"/>
          </w:tcPr>
          <w:p w14:paraId="1D29A830" w14:textId="77777777" w:rsidR="008A3B0A" w:rsidRPr="00CE7EAF" w:rsidRDefault="008A3B0A" w:rsidP="00727D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559" w:type="dxa"/>
            <w:vMerge/>
            <w:vAlign w:val="center"/>
          </w:tcPr>
          <w:p w14:paraId="0039956D" w14:textId="46DCBC1E" w:rsidR="008A3B0A" w:rsidRPr="00CE7EAF" w:rsidRDefault="008A3B0A" w:rsidP="00727D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vMerge/>
            <w:vAlign w:val="center"/>
          </w:tcPr>
          <w:p w14:paraId="3C261791" w14:textId="77777777" w:rsidR="008A3B0A" w:rsidRPr="00CE7EAF" w:rsidRDefault="008A3B0A" w:rsidP="00727D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  <w:vAlign w:val="center"/>
          </w:tcPr>
          <w:p w14:paraId="1C62EC86" w14:textId="77777777" w:rsidR="008A3B0A" w:rsidRPr="00CE7EAF" w:rsidRDefault="008A3B0A" w:rsidP="00727D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2026</w:t>
            </w:r>
          </w:p>
        </w:tc>
        <w:tc>
          <w:tcPr>
            <w:tcW w:w="851" w:type="dxa"/>
            <w:vAlign w:val="center"/>
          </w:tcPr>
          <w:p w14:paraId="1A188030" w14:textId="77777777" w:rsidR="008A3B0A" w:rsidRPr="00CE7EAF" w:rsidRDefault="008A3B0A" w:rsidP="00727D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850" w:type="dxa"/>
            <w:vAlign w:val="center"/>
          </w:tcPr>
          <w:p w14:paraId="38FA6B0F" w14:textId="77777777" w:rsidR="008A3B0A" w:rsidRPr="00CE7EAF" w:rsidRDefault="008A3B0A" w:rsidP="00727D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2028</w:t>
            </w:r>
          </w:p>
        </w:tc>
        <w:tc>
          <w:tcPr>
            <w:tcW w:w="1559" w:type="dxa"/>
            <w:vAlign w:val="center"/>
          </w:tcPr>
          <w:p w14:paraId="79E9EC12" w14:textId="77777777" w:rsidR="008A3B0A" w:rsidRPr="00CE7EAF" w:rsidRDefault="008A3B0A" w:rsidP="00727D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34" w:type="dxa"/>
            <w:vAlign w:val="center"/>
          </w:tcPr>
          <w:p w14:paraId="1E1275A3" w14:textId="54BAE6CD" w:rsidR="008A3B0A" w:rsidRPr="00CE7EAF" w:rsidRDefault="008A3B0A" w:rsidP="00727DF0">
            <w:pPr>
              <w:ind w:left="-127" w:right="-109"/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Государ-ственный бюджет</w:t>
            </w:r>
          </w:p>
        </w:tc>
        <w:tc>
          <w:tcPr>
            <w:tcW w:w="1275" w:type="dxa"/>
          </w:tcPr>
          <w:p w14:paraId="4537B4DF" w14:textId="1711BBEE" w:rsidR="008A3B0A" w:rsidRPr="00CE7EAF" w:rsidRDefault="008A3B0A" w:rsidP="008A3B0A">
            <w:pPr>
              <w:ind w:right="-111"/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П</w:t>
            </w: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артнёры по развитию</w:t>
            </w:r>
          </w:p>
        </w:tc>
        <w:tc>
          <w:tcPr>
            <w:tcW w:w="993" w:type="dxa"/>
          </w:tcPr>
          <w:p w14:paraId="0522B3DE" w14:textId="0ABD5755" w:rsidR="008A3B0A" w:rsidRPr="00CE7EAF" w:rsidRDefault="008A3B0A" w:rsidP="008A3B0A">
            <w:pPr>
              <w:ind w:right="-111"/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Част</w:t>
            </w:r>
            <w:r>
              <w:rPr>
                <w:rFonts w:ascii="Times New Roman" w:hAnsi="Times New Roman"/>
                <w:sz w:val="24"/>
                <w:szCs w:val="24"/>
                <w:lang w:val="tg-Cyrl-TJ"/>
              </w:rPr>
              <w:t>-</w:t>
            </w:r>
            <w:r w:rsidRPr="005A009E">
              <w:rPr>
                <w:rFonts w:ascii="Times New Roman" w:hAnsi="Times New Roman"/>
                <w:sz w:val="24"/>
                <w:szCs w:val="24"/>
                <w:lang w:val="tg-Cyrl-TJ"/>
              </w:rPr>
              <w:t>ный сектор</w:t>
            </w:r>
          </w:p>
        </w:tc>
        <w:tc>
          <w:tcPr>
            <w:tcW w:w="2694" w:type="dxa"/>
            <w:vMerge/>
            <w:vAlign w:val="center"/>
          </w:tcPr>
          <w:p w14:paraId="1F5B11DC" w14:textId="77777777" w:rsidR="008A3B0A" w:rsidRPr="00CE7EAF" w:rsidRDefault="008A3B0A" w:rsidP="00727D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</w:tr>
      <w:tr w:rsidR="00AA2971" w:rsidRPr="00CE7EAF" w14:paraId="0A2B89EC" w14:textId="3CA7F643" w:rsidTr="006A0119">
        <w:trPr>
          <w:trHeight w:val="669"/>
        </w:trPr>
        <w:tc>
          <w:tcPr>
            <w:tcW w:w="15452" w:type="dxa"/>
            <w:gridSpan w:val="12"/>
            <w:vAlign w:val="center"/>
          </w:tcPr>
          <w:p w14:paraId="129F3F56" w14:textId="77777777" w:rsidR="00AA2971" w:rsidRPr="00CE7EAF" w:rsidRDefault="00AA2971" w:rsidP="00CE7EAF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  <w:t>СОЗДАНИЕ БЛАГОПРИЯТНЫХ УСЛОВИЙ ДЛЯ ИСПОЛЬЗОВАНИЯ ЭЛЕКТРОТРАНСПОРТА</w:t>
            </w:r>
          </w:p>
        </w:tc>
      </w:tr>
      <w:tr w:rsidR="0044381C" w:rsidRPr="00CE7EAF" w14:paraId="1653FE48" w14:textId="77777777" w:rsidTr="00727DF0">
        <w:tc>
          <w:tcPr>
            <w:tcW w:w="426" w:type="dxa"/>
            <w:vAlign w:val="center"/>
          </w:tcPr>
          <w:p w14:paraId="4356CA12" w14:textId="77777777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559" w:type="dxa"/>
            <w:vAlign w:val="center"/>
          </w:tcPr>
          <w:p w14:paraId="5D381892" w14:textId="238063FE" w:rsidR="0044381C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Создание благоприят</w:t>
            </w:r>
            <w:r w:rsidR="008A3B0A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-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ных условий для привлечения инвестиций в развитие электро</w:t>
            </w:r>
            <w:r w:rsidR="008A3B0A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-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транспорта</w:t>
            </w:r>
          </w:p>
          <w:p w14:paraId="7392FC3D" w14:textId="27CA3233" w:rsidR="008A3B0A" w:rsidRPr="00CE7EAF" w:rsidRDefault="008A3B0A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559" w:type="dxa"/>
            <w:vAlign w:val="center"/>
          </w:tcPr>
          <w:p w14:paraId="68E398FC" w14:textId="4C3F1F55" w:rsidR="008A3B0A" w:rsidRPr="00CE7EAF" w:rsidRDefault="0044381C" w:rsidP="006A0119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Предложе</w:t>
            </w:r>
            <w:r w:rsidR="008A3B0A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-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ние типовой программы по созданию благоприят</w:t>
            </w:r>
            <w:r w:rsidR="008A3B0A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-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ных условий для привлечения инвестиций (улучшение инвести</w:t>
            </w:r>
            <w:r w:rsidR="008A3B0A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-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ционного климата)</w:t>
            </w:r>
          </w:p>
        </w:tc>
        <w:tc>
          <w:tcPr>
            <w:tcW w:w="1701" w:type="dxa"/>
            <w:vAlign w:val="center"/>
          </w:tcPr>
          <w:p w14:paraId="7E70D9E1" w14:textId="77777777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  <w:vAlign w:val="center"/>
          </w:tcPr>
          <w:p w14:paraId="4A6380E0" w14:textId="4EEF5324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Х</w:t>
            </w:r>
          </w:p>
        </w:tc>
        <w:tc>
          <w:tcPr>
            <w:tcW w:w="851" w:type="dxa"/>
            <w:vAlign w:val="center"/>
          </w:tcPr>
          <w:p w14:paraId="66540031" w14:textId="3DFA111F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Х</w:t>
            </w:r>
          </w:p>
        </w:tc>
        <w:tc>
          <w:tcPr>
            <w:tcW w:w="850" w:type="dxa"/>
            <w:vAlign w:val="center"/>
          </w:tcPr>
          <w:p w14:paraId="3F984A71" w14:textId="7DBA6F2D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Х</w:t>
            </w:r>
          </w:p>
        </w:tc>
        <w:tc>
          <w:tcPr>
            <w:tcW w:w="1559" w:type="dxa"/>
            <w:vAlign w:val="center"/>
          </w:tcPr>
          <w:p w14:paraId="506CA771" w14:textId="77777777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34" w:type="dxa"/>
            <w:vAlign w:val="center"/>
          </w:tcPr>
          <w:p w14:paraId="73608472" w14:textId="77777777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275" w:type="dxa"/>
            <w:vAlign w:val="center"/>
          </w:tcPr>
          <w:p w14:paraId="58C606EB" w14:textId="77777777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3" w:type="dxa"/>
            <w:vAlign w:val="center"/>
          </w:tcPr>
          <w:p w14:paraId="400448CD" w14:textId="77777777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4" w:type="dxa"/>
            <w:vAlign w:val="center"/>
          </w:tcPr>
          <w:p w14:paraId="7F69BBBB" w14:textId="4DF9AF51" w:rsidR="0044381C" w:rsidRPr="00CE7EAF" w:rsidRDefault="0044381C" w:rsidP="00A37250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Министерств</w:t>
            </w:r>
            <w:r w:rsidR="00A37250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а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 xml:space="preserve"> транспорта</w:t>
            </w:r>
            <w:r w:rsidR="00A37250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,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 xml:space="preserve"> </w:t>
            </w:r>
            <w:r w:rsidR="00A37250"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экономического развития и торговли</w:t>
            </w:r>
            <w:r w:rsidR="00A37250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,</w:t>
            </w:r>
            <w:r w:rsidR="00A37250"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 xml:space="preserve"> 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Государственный комитет по инвестициям и управлению государственным имуществом, исполнительные органы государственной власти городов и районов</w:t>
            </w:r>
          </w:p>
        </w:tc>
      </w:tr>
      <w:tr w:rsidR="0044381C" w:rsidRPr="00CE7EAF" w14:paraId="135F989F" w14:textId="77777777" w:rsidTr="00727DF0">
        <w:tc>
          <w:tcPr>
            <w:tcW w:w="426" w:type="dxa"/>
            <w:vAlign w:val="center"/>
          </w:tcPr>
          <w:p w14:paraId="2F4EC1AF" w14:textId="77777777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lastRenderedPageBreak/>
              <w:t>2</w:t>
            </w:r>
          </w:p>
        </w:tc>
        <w:tc>
          <w:tcPr>
            <w:tcW w:w="1559" w:type="dxa"/>
            <w:vAlign w:val="center"/>
          </w:tcPr>
          <w:p w14:paraId="7B6932E2" w14:textId="7374ADCC" w:rsidR="008A3B0A" w:rsidRPr="00CE7EAF" w:rsidRDefault="0044381C" w:rsidP="006A0119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Подготовка и представ</w:t>
            </w:r>
            <w:r w:rsidR="008A3B0A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-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ление нормативно-технической докумен</w:t>
            </w:r>
            <w:r w:rsidR="008A3B0A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-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тации</w:t>
            </w:r>
          </w:p>
        </w:tc>
        <w:tc>
          <w:tcPr>
            <w:tcW w:w="1559" w:type="dxa"/>
            <w:vAlign w:val="center"/>
          </w:tcPr>
          <w:p w14:paraId="0DD1FFEA" w14:textId="191C7301" w:rsidR="008A3B0A" w:rsidRPr="00CE7EAF" w:rsidRDefault="0044381C" w:rsidP="006A0119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Разработка правовой базы для создания специальной инфраструк</w:t>
            </w:r>
            <w:r w:rsidR="008A3B0A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-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туры для электро</w:t>
            </w:r>
            <w:r w:rsidR="008A3B0A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-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мобилей</w:t>
            </w:r>
          </w:p>
        </w:tc>
        <w:tc>
          <w:tcPr>
            <w:tcW w:w="1701" w:type="dxa"/>
            <w:vAlign w:val="center"/>
          </w:tcPr>
          <w:p w14:paraId="4C537891" w14:textId="3C5161A9" w:rsidR="008A3B0A" w:rsidRPr="00CE7EAF" w:rsidRDefault="0044381C" w:rsidP="006A0119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П</w:t>
            </w:r>
            <w:r w:rsidR="00581D58"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родолжение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 xml:space="preserve"> </w:t>
            </w:r>
            <w:r w:rsidR="00581D58"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 xml:space="preserve">разработок 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руководящи</w:t>
            </w:r>
            <w:r w:rsidR="00581D58"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х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 xml:space="preserve"> принцип</w:t>
            </w:r>
            <w:r w:rsidR="00581D58"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ов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 xml:space="preserve"> и правил использо</w:t>
            </w:r>
            <w:r w:rsidR="008A3B0A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-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вания электро</w:t>
            </w:r>
            <w:r w:rsidR="008A3B0A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-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мобилей</w:t>
            </w:r>
          </w:p>
        </w:tc>
        <w:tc>
          <w:tcPr>
            <w:tcW w:w="851" w:type="dxa"/>
            <w:vAlign w:val="center"/>
          </w:tcPr>
          <w:p w14:paraId="3945343C" w14:textId="0D8DEC1C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Х</w:t>
            </w:r>
          </w:p>
        </w:tc>
        <w:tc>
          <w:tcPr>
            <w:tcW w:w="851" w:type="dxa"/>
            <w:vAlign w:val="center"/>
          </w:tcPr>
          <w:p w14:paraId="2EF1A84E" w14:textId="75218A3F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Х</w:t>
            </w:r>
          </w:p>
        </w:tc>
        <w:tc>
          <w:tcPr>
            <w:tcW w:w="850" w:type="dxa"/>
            <w:vAlign w:val="center"/>
          </w:tcPr>
          <w:p w14:paraId="07D28F42" w14:textId="74380D80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Х</w:t>
            </w:r>
          </w:p>
        </w:tc>
        <w:tc>
          <w:tcPr>
            <w:tcW w:w="1559" w:type="dxa"/>
            <w:vAlign w:val="center"/>
          </w:tcPr>
          <w:p w14:paraId="33CE7F10" w14:textId="77777777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34" w:type="dxa"/>
            <w:vAlign w:val="center"/>
          </w:tcPr>
          <w:p w14:paraId="13ED6979" w14:textId="77777777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275" w:type="dxa"/>
            <w:vAlign w:val="center"/>
          </w:tcPr>
          <w:p w14:paraId="15F40693" w14:textId="77777777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3" w:type="dxa"/>
            <w:vAlign w:val="center"/>
          </w:tcPr>
          <w:p w14:paraId="4DACF10B" w14:textId="77777777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4" w:type="dxa"/>
            <w:vAlign w:val="center"/>
          </w:tcPr>
          <w:p w14:paraId="7EA8234F" w14:textId="006EF8F4" w:rsidR="006A0119" w:rsidRPr="00CE7EAF" w:rsidRDefault="0044381C" w:rsidP="006A0119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Министерств</w:t>
            </w:r>
            <w:r w:rsidR="00A37250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а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 xml:space="preserve"> транспорта</w:t>
            </w:r>
            <w:r w:rsidR="00A37250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,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 xml:space="preserve"> внутренних дел, Национальная академия наук Таджикистан</w:t>
            </w:r>
            <w:r w:rsidR="00A37250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а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, Таджикский технический университет имени академика М.С. Осими</w:t>
            </w:r>
          </w:p>
        </w:tc>
      </w:tr>
      <w:tr w:rsidR="0044381C" w:rsidRPr="00CE7EAF" w14:paraId="29ADFA92" w14:textId="77777777" w:rsidTr="00727DF0">
        <w:tc>
          <w:tcPr>
            <w:tcW w:w="426" w:type="dxa"/>
            <w:vMerge w:val="restart"/>
            <w:vAlign w:val="center"/>
          </w:tcPr>
          <w:p w14:paraId="556EB63F" w14:textId="77777777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1559" w:type="dxa"/>
            <w:vMerge w:val="restart"/>
            <w:vAlign w:val="center"/>
          </w:tcPr>
          <w:p w14:paraId="35364924" w14:textId="38D2174A" w:rsidR="0044381C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Совершен</w:t>
            </w:r>
            <w:r w:rsidR="008A3B0A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-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ствование научной организации транспорт</w:t>
            </w:r>
            <w:r w:rsidR="008A3B0A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-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ных услуг и безопас</w:t>
            </w:r>
            <w:r w:rsidR="008A3B0A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-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ности электро</w:t>
            </w:r>
            <w:r w:rsidR="008A3B0A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-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мобилей</w:t>
            </w:r>
          </w:p>
          <w:p w14:paraId="74E589F1" w14:textId="77777777" w:rsidR="008A3B0A" w:rsidRDefault="008A3B0A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  <w:p w14:paraId="3A81E550" w14:textId="77777777" w:rsidR="008A3B0A" w:rsidRDefault="008A3B0A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  <w:p w14:paraId="503E462C" w14:textId="77777777" w:rsidR="008A3B0A" w:rsidRDefault="008A3B0A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  <w:p w14:paraId="1352685B" w14:textId="2446EEA7" w:rsidR="008A3B0A" w:rsidRPr="00CE7EAF" w:rsidRDefault="008A3B0A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559" w:type="dxa"/>
            <w:vAlign w:val="center"/>
          </w:tcPr>
          <w:p w14:paraId="4525DD40" w14:textId="65F0F401" w:rsidR="008A3B0A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1) анализ безопас</w:t>
            </w:r>
            <w:r w:rsidR="008A3B0A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-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ности использо</w:t>
            </w:r>
            <w:r w:rsidR="008A3B0A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-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вания электро</w:t>
            </w:r>
            <w:r w:rsidR="008A3B0A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-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мобилей</w:t>
            </w:r>
          </w:p>
          <w:p w14:paraId="6A146830" w14:textId="77777777" w:rsidR="008A3B0A" w:rsidRDefault="008A3B0A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  <w:p w14:paraId="5B7A19E3" w14:textId="58A5C21B" w:rsidR="008A3B0A" w:rsidRPr="00CE7EAF" w:rsidRDefault="008A3B0A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vAlign w:val="center"/>
          </w:tcPr>
          <w:p w14:paraId="76400775" w14:textId="77777777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  <w:vAlign w:val="center"/>
          </w:tcPr>
          <w:p w14:paraId="116B0639" w14:textId="0FCF2702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0,048</w:t>
            </w:r>
          </w:p>
        </w:tc>
        <w:tc>
          <w:tcPr>
            <w:tcW w:w="851" w:type="dxa"/>
            <w:vAlign w:val="center"/>
          </w:tcPr>
          <w:p w14:paraId="51DA6FC7" w14:textId="4F97578E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0,048</w:t>
            </w:r>
          </w:p>
        </w:tc>
        <w:tc>
          <w:tcPr>
            <w:tcW w:w="850" w:type="dxa"/>
            <w:vAlign w:val="center"/>
          </w:tcPr>
          <w:p w14:paraId="43FF128A" w14:textId="278069E7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0,048</w:t>
            </w:r>
          </w:p>
        </w:tc>
        <w:tc>
          <w:tcPr>
            <w:tcW w:w="1559" w:type="dxa"/>
            <w:vAlign w:val="center"/>
          </w:tcPr>
          <w:p w14:paraId="2B770B88" w14:textId="2E331E1E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0,144</w:t>
            </w:r>
          </w:p>
        </w:tc>
        <w:tc>
          <w:tcPr>
            <w:tcW w:w="1134" w:type="dxa"/>
            <w:vAlign w:val="center"/>
          </w:tcPr>
          <w:p w14:paraId="11021A41" w14:textId="77777777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275" w:type="dxa"/>
            <w:vAlign w:val="center"/>
          </w:tcPr>
          <w:p w14:paraId="18B5EBC9" w14:textId="6673057D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0,144</w:t>
            </w:r>
          </w:p>
        </w:tc>
        <w:tc>
          <w:tcPr>
            <w:tcW w:w="993" w:type="dxa"/>
            <w:vAlign w:val="center"/>
          </w:tcPr>
          <w:p w14:paraId="16232C07" w14:textId="77777777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4" w:type="dxa"/>
            <w:vAlign w:val="center"/>
          </w:tcPr>
          <w:p w14:paraId="5E5CD03F" w14:textId="0EA99B7F" w:rsidR="0044381C" w:rsidRPr="00CE7EAF" w:rsidRDefault="0044381C" w:rsidP="00CE5FE3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Министерств</w:t>
            </w:r>
            <w:r w:rsidR="00CE5FE3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о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 xml:space="preserve"> транспорта</w:t>
            </w:r>
            <w:r w:rsidR="00A37250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 xml:space="preserve">, 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внутренних дел, Национальная академия наук  Таджикистан</w:t>
            </w:r>
            <w:r w:rsidR="00A37250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а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, Таджикский технический университет имени академика М.С. Осими</w:t>
            </w:r>
          </w:p>
        </w:tc>
      </w:tr>
      <w:tr w:rsidR="0044381C" w:rsidRPr="00CE7EAF" w14:paraId="5824BF04" w14:textId="77777777" w:rsidTr="00727DF0">
        <w:tc>
          <w:tcPr>
            <w:tcW w:w="426" w:type="dxa"/>
            <w:vMerge/>
            <w:vAlign w:val="center"/>
          </w:tcPr>
          <w:p w14:paraId="12728C48" w14:textId="77777777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559" w:type="dxa"/>
            <w:vMerge/>
            <w:vAlign w:val="center"/>
          </w:tcPr>
          <w:p w14:paraId="4F7C6672" w14:textId="77777777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559" w:type="dxa"/>
            <w:vAlign w:val="center"/>
          </w:tcPr>
          <w:p w14:paraId="7272F768" w14:textId="6F91E104" w:rsidR="008A3B0A" w:rsidRPr="00CE7EAF" w:rsidRDefault="0044381C" w:rsidP="00CE5FE3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2)разработка технологии дезакти</w:t>
            </w:r>
            <w:r w:rsidR="008A3B0A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-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вации аккумуля</w:t>
            </w:r>
            <w:r w:rsidR="008A3B0A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-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торных батарей и их повторного исполь</w:t>
            </w:r>
            <w:r w:rsidR="008A3B0A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-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зования</w:t>
            </w:r>
          </w:p>
        </w:tc>
        <w:tc>
          <w:tcPr>
            <w:tcW w:w="1701" w:type="dxa"/>
            <w:vAlign w:val="center"/>
          </w:tcPr>
          <w:p w14:paraId="3F8A425F" w14:textId="77777777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  <w:vAlign w:val="center"/>
          </w:tcPr>
          <w:p w14:paraId="36211E70" w14:textId="3ED252B6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0,048</w:t>
            </w:r>
          </w:p>
        </w:tc>
        <w:tc>
          <w:tcPr>
            <w:tcW w:w="851" w:type="dxa"/>
            <w:vAlign w:val="center"/>
          </w:tcPr>
          <w:p w14:paraId="2F99860E" w14:textId="3486F3A0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0,048</w:t>
            </w:r>
          </w:p>
        </w:tc>
        <w:tc>
          <w:tcPr>
            <w:tcW w:w="850" w:type="dxa"/>
            <w:vAlign w:val="center"/>
          </w:tcPr>
          <w:p w14:paraId="2FB898FC" w14:textId="1AD8CC10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0,048</w:t>
            </w:r>
          </w:p>
        </w:tc>
        <w:tc>
          <w:tcPr>
            <w:tcW w:w="1559" w:type="dxa"/>
            <w:vAlign w:val="center"/>
          </w:tcPr>
          <w:p w14:paraId="57D1C37A" w14:textId="03497321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0,144</w:t>
            </w:r>
          </w:p>
        </w:tc>
        <w:tc>
          <w:tcPr>
            <w:tcW w:w="1134" w:type="dxa"/>
            <w:vAlign w:val="center"/>
          </w:tcPr>
          <w:p w14:paraId="2545078C" w14:textId="77777777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275" w:type="dxa"/>
            <w:vAlign w:val="center"/>
          </w:tcPr>
          <w:p w14:paraId="643F52BC" w14:textId="2A3BE70B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0,144</w:t>
            </w:r>
          </w:p>
        </w:tc>
        <w:tc>
          <w:tcPr>
            <w:tcW w:w="993" w:type="dxa"/>
            <w:vAlign w:val="center"/>
          </w:tcPr>
          <w:p w14:paraId="6C55DE12" w14:textId="77777777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4" w:type="dxa"/>
            <w:vAlign w:val="center"/>
          </w:tcPr>
          <w:p w14:paraId="35354855" w14:textId="112A3493" w:rsidR="0044381C" w:rsidRPr="00CE7EAF" w:rsidRDefault="0044381C" w:rsidP="00CE5FE3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Министерств</w:t>
            </w:r>
            <w:r w:rsidR="00CE5FE3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о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 xml:space="preserve"> транспорта, внутренних дел, Национальная академия наук</w:t>
            </w:r>
            <w:r w:rsidR="00A37250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 xml:space="preserve"> 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Таджикистан</w:t>
            </w:r>
            <w:r w:rsidR="00CE5FE3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а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, Таджикский технический университет имени академика М.С. Осими</w:t>
            </w:r>
          </w:p>
        </w:tc>
      </w:tr>
      <w:tr w:rsidR="0044381C" w:rsidRPr="00CE7EAF" w14:paraId="64698388" w14:textId="77777777" w:rsidTr="00A532DC">
        <w:trPr>
          <w:trHeight w:val="453"/>
        </w:trPr>
        <w:tc>
          <w:tcPr>
            <w:tcW w:w="15452" w:type="dxa"/>
            <w:gridSpan w:val="12"/>
            <w:vAlign w:val="center"/>
          </w:tcPr>
          <w:p w14:paraId="4EFD3F12" w14:textId="77777777" w:rsidR="0044381C" w:rsidRPr="00CE7EAF" w:rsidRDefault="0044381C" w:rsidP="00CE7EAF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  <w:t>СПЕЦИАЛЬНАЯ ИНФРАСТРУКТУРНАЯ БАЗА ДЛЯ ЭЛЕКТРОТРАНСПОРТА</w:t>
            </w:r>
          </w:p>
        </w:tc>
      </w:tr>
      <w:tr w:rsidR="0044381C" w:rsidRPr="00CE7EAF" w14:paraId="2355E906" w14:textId="77777777" w:rsidTr="00727DF0">
        <w:tc>
          <w:tcPr>
            <w:tcW w:w="426" w:type="dxa"/>
            <w:vAlign w:val="center"/>
          </w:tcPr>
          <w:p w14:paraId="3EE7EB1F" w14:textId="38A1757C" w:rsidR="0044381C" w:rsidRPr="00CE5FE3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5FE3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1559" w:type="dxa"/>
            <w:vAlign w:val="center"/>
          </w:tcPr>
          <w:p w14:paraId="370977BE" w14:textId="77777777" w:rsidR="003649EB" w:rsidRPr="00CE5FE3" w:rsidRDefault="0044381C" w:rsidP="003649EB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5FE3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Инфрас</w:t>
            </w:r>
            <w:r w:rsidR="003649EB" w:rsidRPr="00CE5FE3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-</w:t>
            </w:r>
            <w:r w:rsidRPr="00CE5FE3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труктура техни</w:t>
            </w:r>
            <w:r w:rsidR="003649EB" w:rsidRPr="00CE5FE3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-</w:t>
            </w:r>
            <w:r w:rsidRPr="00CE5FE3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ческого обслужи</w:t>
            </w:r>
            <w:r w:rsidR="003649EB" w:rsidRPr="00CE5FE3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-</w:t>
            </w:r>
            <w:r w:rsidRPr="00CE5FE3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lastRenderedPageBreak/>
              <w:t>вания электро</w:t>
            </w:r>
            <w:r w:rsidR="003649EB" w:rsidRPr="00CE5FE3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-</w:t>
            </w:r>
            <w:r w:rsidRPr="00CE5FE3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мобилей</w:t>
            </w:r>
          </w:p>
          <w:p w14:paraId="6233E19F" w14:textId="4C114BC6" w:rsidR="003649EB" w:rsidRPr="00CE5FE3" w:rsidRDefault="003649EB" w:rsidP="003649EB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559" w:type="dxa"/>
            <w:vAlign w:val="center"/>
          </w:tcPr>
          <w:p w14:paraId="7B637709" w14:textId="73466FEA" w:rsidR="003649EB" w:rsidRPr="00CE5FE3" w:rsidRDefault="0044381C" w:rsidP="00A532DC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5FE3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lastRenderedPageBreak/>
              <w:t>Создание специали</w:t>
            </w:r>
            <w:r w:rsidR="003649EB" w:rsidRPr="00CE5FE3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-</w:t>
            </w:r>
            <w:r w:rsidRPr="00CE5FE3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зированных пунктов техничес</w:t>
            </w:r>
            <w:r w:rsidR="003649EB" w:rsidRPr="00CE5FE3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-</w:t>
            </w:r>
            <w:r w:rsidRPr="00CE5FE3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lastRenderedPageBreak/>
              <w:t>кого обслужи</w:t>
            </w:r>
            <w:r w:rsidR="003649EB" w:rsidRPr="00CE5FE3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-</w:t>
            </w:r>
            <w:r w:rsidRPr="00CE5FE3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вания по ремонту электро</w:t>
            </w:r>
            <w:r w:rsidR="003649EB" w:rsidRPr="00CE5FE3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-</w:t>
            </w:r>
            <w:r w:rsidRPr="00CE5FE3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мобилей</w:t>
            </w:r>
          </w:p>
        </w:tc>
        <w:tc>
          <w:tcPr>
            <w:tcW w:w="1701" w:type="dxa"/>
            <w:vAlign w:val="center"/>
          </w:tcPr>
          <w:p w14:paraId="31DA9226" w14:textId="34CDC922" w:rsidR="003649EB" w:rsidRPr="00CE5FE3" w:rsidRDefault="0044381C" w:rsidP="00A532DC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5FE3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lastRenderedPageBreak/>
              <w:t xml:space="preserve">2 пункта </w:t>
            </w:r>
            <w:r w:rsidR="00C55406" w:rsidRPr="00CE5FE3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 xml:space="preserve">технического обслуживания </w:t>
            </w:r>
            <w:r w:rsidRPr="00CE5FE3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электро</w:t>
            </w:r>
            <w:r w:rsidR="003649EB" w:rsidRPr="00CE5FE3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-</w:t>
            </w:r>
            <w:r w:rsidRPr="00CE5FE3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 xml:space="preserve">мобилей </w:t>
            </w:r>
            <w:r w:rsidR="003649EB" w:rsidRPr="00CE5FE3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lastRenderedPageBreak/>
              <w:t>«</w:t>
            </w:r>
            <w:r w:rsidR="003649EB" w:rsidRPr="00CE5FE3">
              <w:rPr>
                <w:rFonts w:ascii="Times New Roman Tj" w:hAnsi="Times New Roman Tj" w:cs="Times New Roman"/>
                <w:sz w:val="24"/>
                <w:szCs w:val="24"/>
                <w:lang w:val="tg-Cyrl-TJ"/>
              </w:rPr>
              <w:t>BYD sevice</w:t>
            </w:r>
            <w:r w:rsidR="003649EB" w:rsidRPr="00CE5FE3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 xml:space="preserve">» </w:t>
            </w:r>
            <w:r w:rsidRPr="00CE5FE3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 xml:space="preserve">в </w:t>
            </w:r>
            <w:r w:rsidR="003649EB" w:rsidRPr="00CE5FE3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 xml:space="preserve">городе </w:t>
            </w:r>
            <w:r w:rsidRPr="00CE5FE3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Душанбе</w:t>
            </w:r>
            <w:r w:rsidR="00C55406" w:rsidRPr="00CE5FE3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851" w:type="dxa"/>
            <w:vAlign w:val="center"/>
          </w:tcPr>
          <w:p w14:paraId="29259BA4" w14:textId="319527B3" w:rsidR="0044381C" w:rsidRPr="00CE5FE3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5FE3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lastRenderedPageBreak/>
              <w:t>3</w:t>
            </w:r>
          </w:p>
        </w:tc>
        <w:tc>
          <w:tcPr>
            <w:tcW w:w="851" w:type="dxa"/>
            <w:vAlign w:val="center"/>
          </w:tcPr>
          <w:p w14:paraId="22D0A245" w14:textId="7E6B4F52" w:rsidR="0044381C" w:rsidRPr="00CE5FE3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5FE3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850" w:type="dxa"/>
            <w:vAlign w:val="center"/>
          </w:tcPr>
          <w:p w14:paraId="38EDF3AE" w14:textId="204833F9" w:rsidR="0044381C" w:rsidRPr="00CE5FE3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5FE3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1559" w:type="dxa"/>
            <w:vAlign w:val="center"/>
          </w:tcPr>
          <w:p w14:paraId="1BAA200C" w14:textId="1CCB7CFF" w:rsidR="0044381C" w:rsidRPr="00CE5FE3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5FE3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0,7</w:t>
            </w:r>
          </w:p>
        </w:tc>
        <w:tc>
          <w:tcPr>
            <w:tcW w:w="1134" w:type="dxa"/>
            <w:vAlign w:val="center"/>
          </w:tcPr>
          <w:p w14:paraId="689C2AEC" w14:textId="2DCCD020" w:rsidR="0044381C" w:rsidRPr="00CE5FE3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275" w:type="dxa"/>
            <w:vAlign w:val="center"/>
          </w:tcPr>
          <w:p w14:paraId="4A279346" w14:textId="77777777" w:rsidR="0044381C" w:rsidRPr="00CE5FE3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3" w:type="dxa"/>
            <w:vAlign w:val="center"/>
          </w:tcPr>
          <w:p w14:paraId="6B49C1B7" w14:textId="69F7D607" w:rsidR="0044381C" w:rsidRPr="00CE5FE3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5FE3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0,7</w:t>
            </w:r>
          </w:p>
        </w:tc>
        <w:tc>
          <w:tcPr>
            <w:tcW w:w="2694" w:type="dxa"/>
            <w:vAlign w:val="center"/>
          </w:tcPr>
          <w:p w14:paraId="079968CB" w14:textId="791FFAB7" w:rsidR="003649EB" w:rsidRPr="00CE5FE3" w:rsidRDefault="0044381C" w:rsidP="00A532DC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5FE3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 xml:space="preserve">Министерство транспорта, </w:t>
            </w:r>
            <w:r w:rsidR="00CE5FE3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и</w:t>
            </w:r>
            <w:r w:rsidRPr="00CE5FE3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 xml:space="preserve">сполнительные органы </w:t>
            </w:r>
            <w:r w:rsidRPr="00CE5FE3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lastRenderedPageBreak/>
              <w:t>государственной власти городов и районов</w:t>
            </w:r>
          </w:p>
        </w:tc>
      </w:tr>
      <w:tr w:rsidR="0044381C" w:rsidRPr="00CE7EAF" w14:paraId="401ED01C" w14:textId="77777777" w:rsidTr="00727DF0">
        <w:tc>
          <w:tcPr>
            <w:tcW w:w="426" w:type="dxa"/>
            <w:vMerge w:val="restart"/>
            <w:vAlign w:val="center"/>
          </w:tcPr>
          <w:p w14:paraId="31D94447" w14:textId="12EEA1D7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lastRenderedPageBreak/>
              <w:t>5</w:t>
            </w:r>
          </w:p>
        </w:tc>
        <w:tc>
          <w:tcPr>
            <w:tcW w:w="1559" w:type="dxa"/>
            <w:vMerge w:val="restart"/>
            <w:vAlign w:val="center"/>
          </w:tcPr>
          <w:p w14:paraId="771D1B00" w14:textId="618653A3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Создание специальной инфраструк</w:t>
            </w:r>
            <w:r w:rsidR="003649E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-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туры для электро</w:t>
            </w:r>
            <w:r w:rsidR="003649E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-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транспорта в регионах</w:t>
            </w:r>
          </w:p>
        </w:tc>
        <w:tc>
          <w:tcPr>
            <w:tcW w:w="1559" w:type="dxa"/>
            <w:vAlign w:val="center"/>
          </w:tcPr>
          <w:p w14:paraId="32A1CC95" w14:textId="794371B9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1) создание точек продажи электро</w:t>
            </w:r>
            <w:r w:rsidR="003649E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-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энергии в Душанбе</w:t>
            </w:r>
          </w:p>
        </w:tc>
        <w:tc>
          <w:tcPr>
            <w:tcW w:w="1701" w:type="dxa"/>
            <w:vAlign w:val="center"/>
          </w:tcPr>
          <w:p w14:paraId="04323418" w14:textId="3009877A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705 точек продажи электро</w:t>
            </w:r>
            <w:r w:rsidR="003649E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-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 xml:space="preserve">энергии в </w:t>
            </w:r>
            <w:r w:rsidR="003649E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 xml:space="preserve">городе 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Душанбе</w:t>
            </w:r>
          </w:p>
        </w:tc>
        <w:tc>
          <w:tcPr>
            <w:tcW w:w="851" w:type="dxa"/>
            <w:vAlign w:val="center"/>
          </w:tcPr>
          <w:p w14:paraId="15052688" w14:textId="57A740D7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177</w:t>
            </w:r>
          </w:p>
        </w:tc>
        <w:tc>
          <w:tcPr>
            <w:tcW w:w="851" w:type="dxa"/>
            <w:vAlign w:val="center"/>
          </w:tcPr>
          <w:p w14:paraId="01A3F086" w14:textId="37BE818D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178</w:t>
            </w:r>
          </w:p>
        </w:tc>
        <w:tc>
          <w:tcPr>
            <w:tcW w:w="850" w:type="dxa"/>
            <w:vAlign w:val="center"/>
          </w:tcPr>
          <w:p w14:paraId="094EF23D" w14:textId="2B3766F3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200</w:t>
            </w:r>
          </w:p>
        </w:tc>
        <w:tc>
          <w:tcPr>
            <w:tcW w:w="1559" w:type="dxa"/>
            <w:vAlign w:val="center"/>
          </w:tcPr>
          <w:p w14:paraId="34AFD26C" w14:textId="3A46A14C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88,78</w:t>
            </w:r>
          </w:p>
        </w:tc>
        <w:tc>
          <w:tcPr>
            <w:tcW w:w="1134" w:type="dxa"/>
            <w:vAlign w:val="center"/>
          </w:tcPr>
          <w:p w14:paraId="58284A6B" w14:textId="3C3C21A5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275" w:type="dxa"/>
            <w:vAlign w:val="center"/>
          </w:tcPr>
          <w:p w14:paraId="1CBBD084" w14:textId="77777777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3" w:type="dxa"/>
            <w:vAlign w:val="center"/>
          </w:tcPr>
          <w:p w14:paraId="6C3B0775" w14:textId="0ED8FBA5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88,78</w:t>
            </w:r>
          </w:p>
        </w:tc>
        <w:tc>
          <w:tcPr>
            <w:tcW w:w="2694" w:type="dxa"/>
            <w:vAlign w:val="center"/>
          </w:tcPr>
          <w:p w14:paraId="2F99F37D" w14:textId="6624388C" w:rsidR="0044381C" w:rsidRPr="00CE7EAF" w:rsidRDefault="00C55406" w:rsidP="00CE5FE3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 xml:space="preserve">Открытое акционерное общество </w:t>
            </w:r>
            <w:r w:rsidR="0044381C"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 xml:space="preserve">«Электрические распределительные сети», </w:t>
            </w:r>
            <w:r w:rsidR="00CE5FE3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И</w:t>
            </w:r>
            <w:r w:rsidR="0044381C"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сполнительный орган государственной власти города Душанбе</w:t>
            </w:r>
          </w:p>
        </w:tc>
      </w:tr>
      <w:tr w:rsidR="0044381C" w:rsidRPr="00CE7EAF" w14:paraId="461FCA9B" w14:textId="77777777" w:rsidTr="00727DF0">
        <w:tc>
          <w:tcPr>
            <w:tcW w:w="426" w:type="dxa"/>
            <w:vMerge/>
            <w:vAlign w:val="center"/>
          </w:tcPr>
          <w:p w14:paraId="7922A9DF" w14:textId="77777777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559" w:type="dxa"/>
            <w:vMerge/>
            <w:vAlign w:val="center"/>
          </w:tcPr>
          <w:p w14:paraId="41DBB8D6" w14:textId="77777777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559" w:type="dxa"/>
            <w:vAlign w:val="center"/>
          </w:tcPr>
          <w:p w14:paraId="254EC814" w14:textId="789F31BA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2) создание точек продажи электро</w:t>
            </w:r>
            <w:r w:rsidR="003649E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-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энергии в Согдийской области</w:t>
            </w:r>
          </w:p>
        </w:tc>
        <w:tc>
          <w:tcPr>
            <w:tcW w:w="1701" w:type="dxa"/>
            <w:vAlign w:val="center"/>
          </w:tcPr>
          <w:p w14:paraId="7A8E21A3" w14:textId="77777777" w:rsidR="0044381C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 xml:space="preserve">282 </w:t>
            </w:r>
            <w:r w:rsidR="00C55406"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точек продажи электро</w:t>
            </w:r>
            <w:r w:rsidR="003649EB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-</w:t>
            </w:r>
            <w:r w:rsidR="00C55406"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 xml:space="preserve">энергии в 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Согдийской области</w:t>
            </w:r>
          </w:p>
          <w:p w14:paraId="5A5E750A" w14:textId="54848278" w:rsidR="003649EB" w:rsidRPr="00CE7EAF" w:rsidRDefault="003649EB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  <w:vAlign w:val="center"/>
          </w:tcPr>
          <w:p w14:paraId="74BCEF4D" w14:textId="26E56BA5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50</w:t>
            </w:r>
          </w:p>
        </w:tc>
        <w:tc>
          <w:tcPr>
            <w:tcW w:w="851" w:type="dxa"/>
            <w:vAlign w:val="center"/>
          </w:tcPr>
          <w:p w14:paraId="0F3541AE" w14:textId="48B80BDD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50</w:t>
            </w:r>
          </w:p>
        </w:tc>
        <w:tc>
          <w:tcPr>
            <w:tcW w:w="850" w:type="dxa"/>
            <w:vAlign w:val="center"/>
          </w:tcPr>
          <w:p w14:paraId="0925687C" w14:textId="7E4DB499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100</w:t>
            </w:r>
          </w:p>
        </w:tc>
        <w:tc>
          <w:tcPr>
            <w:tcW w:w="1559" w:type="dxa"/>
            <w:vAlign w:val="center"/>
          </w:tcPr>
          <w:p w14:paraId="7B262054" w14:textId="23408744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28,8</w:t>
            </w:r>
          </w:p>
        </w:tc>
        <w:tc>
          <w:tcPr>
            <w:tcW w:w="1134" w:type="dxa"/>
            <w:vAlign w:val="center"/>
          </w:tcPr>
          <w:p w14:paraId="00B33B11" w14:textId="7D23FEBF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275" w:type="dxa"/>
            <w:vAlign w:val="center"/>
          </w:tcPr>
          <w:p w14:paraId="76EDBB16" w14:textId="77777777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3" w:type="dxa"/>
            <w:vAlign w:val="center"/>
          </w:tcPr>
          <w:p w14:paraId="192F38E0" w14:textId="6551C9B2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28,8</w:t>
            </w:r>
          </w:p>
        </w:tc>
        <w:tc>
          <w:tcPr>
            <w:tcW w:w="2694" w:type="dxa"/>
            <w:vAlign w:val="center"/>
          </w:tcPr>
          <w:p w14:paraId="43A5AE62" w14:textId="36694167" w:rsidR="0044381C" w:rsidRPr="00CE7EAF" w:rsidRDefault="00C55406" w:rsidP="00CE5FE3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Открытое акционерное общество</w:t>
            </w:r>
            <w:r w:rsidR="0044381C"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 xml:space="preserve"> «Электрические распределительные сети», </w:t>
            </w:r>
            <w:r w:rsidR="00CE5FE3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И</w:t>
            </w:r>
            <w:r w:rsidR="0044381C"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сполнительный орган государственной власти Согдийской области</w:t>
            </w:r>
          </w:p>
        </w:tc>
      </w:tr>
      <w:tr w:rsidR="0044381C" w:rsidRPr="00CE7EAF" w14:paraId="57B2C66B" w14:textId="77777777" w:rsidTr="00727DF0">
        <w:tc>
          <w:tcPr>
            <w:tcW w:w="426" w:type="dxa"/>
            <w:vMerge/>
            <w:vAlign w:val="center"/>
          </w:tcPr>
          <w:p w14:paraId="4CAC7074" w14:textId="77777777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559" w:type="dxa"/>
            <w:vMerge/>
            <w:vAlign w:val="center"/>
          </w:tcPr>
          <w:p w14:paraId="0E62EB4F" w14:textId="77777777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559" w:type="dxa"/>
            <w:vAlign w:val="center"/>
          </w:tcPr>
          <w:p w14:paraId="03E9EF06" w14:textId="546700E8" w:rsidR="00F11CD7" w:rsidRPr="00CE7EAF" w:rsidRDefault="0044381C" w:rsidP="00CE5FE3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3) создание пунктов продажи электро</w:t>
            </w:r>
            <w:r w:rsidR="00F11CD7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-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энергии в Хатлонской области</w:t>
            </w:r>
          </w:p>
        </w:tc>
        <w:tc>
          <w:tcPr>
            <w:tcW w:w="1701" w:type="dxa"/>
            <w:vAlign w:val="center"/>
          </w:tcPr>
          <w:p w14:paraId="1F8C17F8" w14:textId="77777777" w:rsidR="0044381C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 xml:space="preserve">268 </w:t>
            </w:r>
            <w:r w:rsidR="00C55406"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точек продажи электро</w:t>
            </w:r>
            <w:r w:rsidR="00F11CD7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-</w:t>
            </w:r>
            <w:r w:rsidR="00C55406"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 xml:space="preserve">энергии в 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Хатлонской области</w:t>
            </w:r>
          </w:p>
          <w:p w14:paraId="3EA80378" w14:textId="77777777" w:rsidR="00F11CD7" w:rsidRDefault="00F11CD7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  <w:p w14:paraId="40836AEF" w14:textId="5C803CC4" w:rsidR="00F11CD7" w:rsidRPr="00CE7EAF" w:rsidRDefault="00F11CD7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  <w:vAlign w:val="center"/>
          </w:tcPr>
          <w:p w14:paraId="0CAA1DAE" w14:textId="3FD8790C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50</w:t>
            </w:r>
          </w:p>
        </w:tc>
        <w:tc>
          <w:tcPr>
            <w:tcW w:w="851" w:type="dxa"/>
            <w:vAlign w:val="center"/>
          </w:tcPr>
          <w:p w14:paraId="7541614B" w14:textId="558A82DF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50</w:t>
            </w:r>
          </w:p>
        </w:tc>
        <w:tc>
          <w:tcPr>
            <w:tcW w:w="850" w:type="dxa"/>
            <w:vAlign w:val="center"/>
          </w:tcPr>
          <w:p w14:paraId="683E6637" w14:textId="431EBF3F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100</w:t>
            </w:r>
          </w:p>
        </w:tc>
        <w:tc>
          <w:tcPr>
            <w:tcW w:w="1559" w:type="dxa"/>
            <w:vAlign w:val="center"/>
          </w:tcPr>
          <w:p w14:paraId="3CE44271" w14:textId="2847CB8A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28,8</w:t>
            </w:r>
          </w:p>
        </w:tc>
        <w:tc>
          <w:tcPr>
            <w:tcW w:w="1134" w:type="dxa"/>
            <w:vAlign w:val="center"/>
          </w:tcPr>
          <w:p w14:paraId="1BD5C990" w14:textId="555BE2FC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275" w:type="dxa"/>
            <w:vAlign w:val="center"/>
          </w:tcPr>
          <w:p w14:paraId="73A24AFD" w14:textId="77777777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3" w:type="dxa"/>
            <w:vAlign w:val="center"/>
          </w:tcPr>
          <w:p w14:paraId="3423B629" w14:textId="0143CE36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28,8</w:t>
            </w:r>
          </w:p>
        </w:tc>
        <w:tc>
          <w:tcPr>
            <w:tcW w:w="2694" w:type="dxa"/>
            <w:vAlign w:val="center"/>
          </w:tcPr>
          <w:p w14:paraId="59100C40" w14:textId="13C8C42B" w:rsidR="0044381C" w:rsidRPr="00CE7EAF" w:rsidRDefault="00C55406" w:rsidP="00CE5FE3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 xml:space="preserve">Открытое акционерное общество </w:t>
            </w:r>
            <w:r w:rsidR="0044381C"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 xml:space="preserve">«Электрические распределительные сети», </w:t>
            </w:r>
            <w:r w:rsidR="00CE5FE3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И</w:t>
            </w:r>
            <w:r w:rsidR="0044381C"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сполнительный орган государственной власти Хатлонской области</w:t>
            </w:r>
          </w:p>
        </w:tc>
      </w:tr>
      <w:tr w:rsidR="0044381C" w:rsidRPr="00CE7EAF" w14:paraId="5AFBE839" w14:textId="77777777" w:rsidTr="00727DF0">
        <w:tc>
          <w:tcPr>
            <w:tcW w:w="426" w:type="dxa"/>
            <w:vMerge/>
            <w:vAlign w:val="center"/>
          </w:tcPr>
          <w:p w14:paraId="0072E88B" w14:textId="77777777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559" w:type="dxa"/>
            <w:vMerge/>
            <w:vAlign w:val="center"/>
          </w:tcPr>
          <w:p w14:paraId="534FBEAA" w14:textId="77777777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559" w:type="dxa"/>
            <w:vAlign w:val="center"/>
          </w:tcPr>
          <w:p w14:paraId="35525301" w14:textId="5AE2420E" w:rsidR="00F11CD7" w:rsidRPr="00CE7EAF" w:rsidRDefault="0044381C" w:rsidP="00A532DC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 xml:space="preserve">4) </w:t>
            </w:r>
            <w:r w:rsidR="000077DE"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с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оздание пунктов продажи электро</w:t>
            </w:r>
            <w:r w:rsidR="00F11CD7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-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 xml:space="preserve">энергии в 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lastRenderedPageBreak/>
              <w:t>городах и районах централь</w:t>
            </w:r>
            <w:r w:rsidR="00F11CD7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-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ного подчинения</w:t>
            </w:r>
          </w:p>
        </w:tc>
        <w:tc>
          <w:tcPr>
            <w:tcW w:w="1701" w:type="dxa"/>
            <w:vAlign w:val="center"/>
          </w:tcPr>
          <w:p w14:paraId="32472B1A" w14:textId="50384624" w:rsidR="00F11CD7" w:rsidRPr="00CE7EAF" w:rsidRDefault="0044381C" w:rsidP="00A532DC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lastRenderedPageBreak/>
              <w:t xml:space="preserve">95 </w:t>
            </w:r>
            <w:r w:rsidR="00C55406"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точек продажи электро</w:t>
            </w:r>
            <w:r w:rsidR="00F11CD7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-</w:t>
            </w:r>
            <w:r w:rsidR="00C55406"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 xml:space="preserve">энергии 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 xml:space="preserve">в районах 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lastRenderedPageBreak/>
              <w:t>республи</w:t>
            </w:r>
            <w:r w:rsidR="00F11CD7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-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канского подчинения</w:t>
            </w:r>
          </w:p>
        </w:tc>
        <w:tc>
          <w:tcPr>
            <w:tcW w:w="851" w:type="dxa"/>
            <w:vAlign w:val="center"/>
          </w:tcPr>
          <w:p w14:paraId="6F4D40D6" w14:textId="447DC523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lastRenderedPageBreak/>
              <w:t>30</w:t>
            </w:r>
          </w:p>
        </w:tc>
        <w:tc>
          <w:tcPr>
            <w:tcW w:w="851" w:type="dxa"/>
            <w:vAlign w:val="center"/>
          </w:tcPr>
          <w:p w14:paraId="01BD3B05" w14:textId="3C6E4E9E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30</w:t>
            </w:r>
          </w:p>
        </w:tc>
        <w:tc>
          <w:tcPr>
            <w:tcW w:w="850" w:type="dxa"/>
            <w:vAlign w:val="center"/>
          </w:tcPr>
          <w:p w14:paraId="538DEA3C" w14:textId="7995E7CF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50</w:t>
            </w:r>
          </w:p>
        </w:tc>
        <w:tc>
          <w:tcPr>
            <w:tcW w:w="1559" w:type="dxa"/>
            <w:vAlign w:val="center"/>
          </w:tcPr>
          <w:p w14:paraId="065FDB37" w14:textId="7D51F9F5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15,7</w:t>
            </w:r>
          </w:p>
        </w:tc>
        <w:tc>
          <w:tcPr>
            <w:tcW w:w="1134" w:type="dxa"/>
            <w:vAlign w:val="center"/>
          </w:tcPr>
          <w:p w14:paraId="2669882D" w14:textId="7CC818D2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275" w:type="dxa"/>
            <w:vAlign w:val="center"/>
          </w:tcPr>
          <w:p w14:paraId="3999ECDB" w14:textId="77777777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3" w:type="dxa"/>
            <w:vAlign w:val="center"/>
          </w:tcPr>
          <w:p w14:paraId="61206479" w14:textId="0B7A81DE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15,7</w:t>
            </w:r>
          </w:p>
        </w:tc>
        <w:tc>
          <w:tcPr>
            <w:tcW w:w="2694" w:type="dxa"/>
            <w:vAlign w:val="center"/>
          </w:tcPr>
          <w:p w14:paraId="32BB6AC5" w14:textId="19E7C02D" w:rsidR="00F11CD7" w:rsidRPr="00CE7EAF" w:rsidRDefault="00C55406" w:rsidP="00A532DC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 xml:space="preserve">Открытое акционерное общество </w:t>
            </w:r>
            <w:r w:rsidR="0044381C"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«Распределительные электрические сети», исполнительны</w:t>
            </w:r>
            <w:r w:rsidR="00CE5FE3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е</w:t>
            </w:r>
            <w:r w:rsidR="0044381C"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 xml:space="preserve"> </w:t>
            </w:r>
            <w:r w:rsidR="0044381C"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lastRenderedPageBreak/>
              <w:t>орган</w:t>
            </w:r>
            <w:r w:rsidR="00CE5FE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ы</w:t>
            </w:r>
            <w:r w:rsidR="0044381C"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 xml:space="preserve"> государственной власти городов и районов центрального подчинения</w:t>
            </w:r>
          </w:p>
        </w:tc>
      </w:tr>
      <w:tr w:rsidR="0044381C" w:rsidRPr="00CE7EAF" w14:paraId="25153A29" w14:textId="77777777" w:rsidTr="00727DF0">
        <w:trPr>
          <w:trHeight w:val="426"/>
        </w:trPr>
        <w:tc>
          <w:tcPr>
            <w:tcW w:w="426" w:type="dxa"/>
            <w:vMerge/>
            <w:vAlign w:val="center"/>
          </w:tcPr>
          <w:p w14:paraId="0D08B8B0" w14:textId="77777777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559" w:type="dxa"/>
            <w:vMerge/>
            <w:vAlign w:val="center"/>
          </w:tcPr>
          <w:p w14:paraId="22A1F395" w14:textId="77777777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559" w:type="dxa"/>
            <w:vAlign w:val="center"/>
          </w:tcPr>
          <w:p w14:paraId="3A0A6515" w14:textId="1AF4B591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 xml:space="preserve">5) </w:t>
            </w:r>
            <w:r w:rsidR="000077DE"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с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оздание точек продажи электроэнергии в Горно-Бадахшанс</w:t>
            </w:r>
            <w:r w:rsidR="00F11CD7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-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кой автономной области</w:t>
            </w:r>
          </w:p>
        </w:tc>
        <w:tc>
          <w:tcPr>
            <w:tcW w:w="1701" w:type="dxa"/>
            <w:vAlign w:val="center"/>
          </w:tcPr>
          <w:p w14:paraId="3BD4BB2F" w14:textId="73266021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 xml:space="preserve">18 </w:t>
            </w:r>
            <w:r w:rsidR="00C55406"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 xml:space="preserve">точек продажи электроэнергии в 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Горно-Бадахшанской автономной области</w:t>
            </w:r>
          </w:p>
        </w:tc>
        <w:tc>
          <w:tcPr>
            <w:tcW w:w="851" w:type="dxa"/>
            <w:vAlign w:val="center"/>
          </w:tcPr>
          <w:p w14:paraId="6B1DCAC5" w14:textId="026E0DE0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10</w:t>
            </w:r>
          </w:p>
        </w:tc>
        <w:tc>
          <w:tcPr>
            <w:tcW w:w="851" w:type="dxa"/>
            <w:vAlign w:val="center"/>
          </w:tcPr>
          <w:p w14:paraId="70F8D974" w14:textId="36150EDA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10</w:t>
            </w:r>
          </w:p>
        </w:tc>
        <w:tc>
          <w:tcPr>
            <w:tcW w:w="850" w:type="dxa"/>
            <w:vAlign w:val="center"/>
          </w:tcPr>
          <w:p w14:paraId="15BB3AF1" w14:textId="2D22BD40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15</w:t>
            </w:r>
          </w:p>
        </w:tc>
        <w:tc>
          <w:tcPr>
            <w:tcW w:w="1559" w:type="dxa"/>
            <w:vAlign w:val="center"/>
          </w:tcPr>
          <w:p w14:paraId="4AD0F682" w14:textId="5BDBC36B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1134" w:type="dxa"/>
            <w:vAlign w:val="center"/>
          </w:tcPr>
          <w:p w14:paraId="4D8DB397" w14:textId="092C080C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275" w:type="dxa"/>
            <w:vAlign w:val="center"/>
          </w:tcPr>
          <w:p w14:paraId="502F83F1" w14:textId="77777777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3" w:type="dxa"/>
            <w:vAlign w:val="center"/>
          </w:tcPr>
          <w:p w14:paraId="49E59775" w14:textId="1DB1BEE1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2694" w:type="dxa"/>
            <w:vAlign w:val="center"/>
          </w:tcPr>
          <w:p w14:paraId="07F0345B" w14:textId="5340C06C" w:rsidR="0044381C" w:rsidRPr="00CE7EAF" w:rsidRDefault="0044381C" w:rsidP="00CE5FE3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 xml:space="preserve">Министерство энергетики и водных ресурсов, </w:t>
            </w:r>
            <w:r w:rsidR="00CE5FE3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И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 xml:space="preserve">сполнительный орган государственной власти </w:t>
            </w:r>
            <w:r w:rsidR="00C55406"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Горно-Бадахшанск</w:t>
            </w:r>
            <w:r w:rsidR="00CE5FE3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ой</w:t>
            </w:r>
            <w:r w:rsidR="00C55406"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 xml:space="preserve"> автономн</w:t>
            </w:r>
            <w:r w:rsidR="00CE5FE3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ой</w:t>
            </w:r>
            <w:r w:rsidR="00C55406"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 xml:space="preserve"> област</w:t>
            </w:r>
            <w:r w:rsidR="00CE5FE3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и</w:t>
            </w:r>
            <w:r w:rsidR="00931F8E"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, Открытое акционерное общество «Памир Энерджи»</w:t>
            </w:r>
          </w:p>
        </w:tc>
      </w:tr>
      <w:tr w:rsidR="0044381C" w:rsidRPr="00CE7EAF" w14:paraId="2A5FC87C" w14:textId="77777777" w:rsidTr="00727DF0">
        <w:trPr>
          <w:trHeight w:val="1317"/>
        </w:trPr>
        <w:tc>
          <w:tcPr>
            <w:tcW w:w="426" w:type="dxa"/>
            <w:vMerge/>
            <w:vAlign w:val="center"/>
          </w:tcPr>
          <w:p w14:paraId="3A650C17" w14:textId="77777777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559" w:type="dxa"/>
            <w:vMerge/>
            <w:vAlign w:val="center"/>
          </w:tcPr>
          <w:p w14:paraId="518D95FC" w14:textId="77777777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559" w:type="dxa"/>
            <w:vAlign w:val="center"/>
          </w:tcPr>
          <w:p w14:paraId="3FBFD743" w14:textId="2C7C169B" w:rsidR="0044381C" w:rsidRPr="00CE7EAF" w:rsidRDefault="000077DE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6) с</w:t>
            </w:r>
            <w:r w:rsidR="0044381C"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оздание специали</w:t>
            </w:r>
            <w:r w:rsidR="00F11CD7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-</w:t>
            </w:r>
            <w:r w:rsidR="0044381C"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зированной инфраструк</w:t>
            </w:r>
            <w:r w:rsidR="00F11CD7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-</w:t>
            </w:r>
            <w:r w:rsidR="0044381C"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туры электро</w:t>
            </w:r>
            <w:r w:rsidR="00F11CD7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-</w:t>
            </w:r>
            <w:r w:rsidR="0044381C"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транспорт, включая реконс</w:t>
            </w:r>
            <w:r w:rsidR="00F11CD7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-</w:t>
            </w:r>
            <w:r w:rsidR="0044381C"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трукцию электро</w:t>
            </w:r>
            <w:r w:rsidR="00F11CD7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-</w:t>
            </w:r>
            <w:r w:rsidR="0044381C"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станций в городах и районах</w:t>
            </w:r>
          </w:p>
        </w:tc>
        <w:tc>
          <w:tcPr>
            <w:tcW w:w="1701" w:type="dxa"/>
            <w:vAlign w:val="center"/>
          </w:tcPr>
          <w:p w14:paraId="3DB202B3" w14:textId="77777777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  <w:vAlign w:val="center"/>
          </w:tcPr>
          <w:p w14:paraId="711E734D" w14:textId="2F0BF38A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Х</w:t>
            </w:r>
          </w:p>
        </w:tc>
        <w:tc>
          <w:tcPr>
            <w:tcW w:w="851" w:type="dxa"/>
            <w:vAlign w:val="center"/>
          </w:tcPr>
          <w:p w14:paraId="383A4EDA" w14:textId="7D5BB8D8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Х</w:t>
            </w:r>
          </w:p>
        </w:tc>
        <w:tc>
          <w:tcPr>
            <w:tcW w:w="850" w:type="dxa"/>
            <w:vAlign w:val="center"/>
          </w:tcPr>
          <w:p w14:paraId="2FEFE108" w14:textId="23686B1C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Х</w:t>
            </w:r>
          </w:p>
        </w:tc>
        <w:tc>
          <w:tcPr>
            <w:tcW w:w="1559" w:type="dxa"/>
            <w:vAlign w:val="center"/>
          </w:tcPr>
          <w:p w14:paraId="2098AF99" w14:textId="77777777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34" w:type="dxa"/>
            <w:vAlign w:val="center"/>
          </w:tcPr>
          <w:p w14:paraId="1C954332" w14:textId="77777777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275" w:type="dxa"/>
            <w:vAlign w:val="center"/>
          </w:tcPr>
          <w:p w14:paraId="253F9B00" w14:textId="77777777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3" w:type="dxa"/>
            <w:vAlign w:val="center"/>
          </w:tcPr>
          <w:p w14:paraId="142A0D91" w14:textId="77777777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4" w:type="dxa"/>
            <w:vAlign w:val="center"/>
          </w:tcPr>
          <w:p w14:paraId="2690BBF9" w14:textId="7622E3F8" w:rsidR="0044381C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 xml:space="preserve">Министерство энергетики и водных ресурсов, </w:t>
            </w:r>
            <w:r w:rsidR="005E1193"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Открытое акционерное общество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 xml:space="preserve"> «Электрические распределительные сети»</w:t>
            </w:r>
            <w:r w:rsidR="00931F8E"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, Открытое акционерное общество «Памир Энерджи»</w:t>
            </w:r>
          </w:p>
          <w:p w14:paraId="11A773AB" w14:textId="77777777" w:rsidR="004B23BC" w:rsidRDefault="004B23B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  <w:p w14:paraId="73D8D932" w14:textId="77777777" w:rsidR="004B23BC" w:rsidRDefault="004B23B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  <w:p w14:paraId="2C5740DA" w14:textId="600D2888" w:rsidR="004B23BC" w:rsidRPr="00CE7EAF" w:rsidRDefault="004B23B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</w:tr>
      <w:tr w:rsidR="0044381C" w:rsidRPr="00CE7EAF" w14:paraId="4EDBECE9" w14:textId="77777777" w:rsidTr="00A532DC">
        <w:trPr>
          <w:trHeight w:val="443"/>
        </w:trPr>
        <w:tc>
          <w:tcPr>
            <w:tcW w:w="15452" w:type="dxa"/>
            <w:gridSpan w:val="12"/>
            <w:vAlign w:val="center"/>
          </w:tcPr>
          <w:p w14:paraId="379AF5FE" w14:textId="77777777" w:rsidR="0044381C" w:rsidRPr="00CE7EAF" w:rsidRDefault="0044381C" w:rsidP="00CE7EAF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  <w:t>ДЕЗИНФЕКЦИЯ АККУМУЛЯТОРОВ ЭЛЕКТРОМОБИЛЕЙ</w:t>
            </w:r>
          </w:p>
        </w:tc>
      </w:tr>
      <w:tr w:rsidR="0044381C" w:rsidRPr="00CE7EAF" w14:paraId="51AE65C4" w14:textId="77777777" w:rsidTr="00727DF0">
        <w:tc>
          <w:tcPr>
            <w:tcW w:w="426" w:type="dxa"/>
            <w:vAlign w:val="center"/>
          </w:tcPr>
          <w:p w14:paraId="661C861A" w14:textId="51786C4E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1559" w:type="dxa"/>
            <w:vAlign w:val="center"/>
          </w:tcPr>
          <w:p w14:paraId="6F517D04" w14:textId="78D39047" w:rsidR="004B23BC" w:rsidRPr="00CE7EAF" w:rsidRDefault="0044381C" w:rsidP="00A532DC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Создание инфраструк</w:t>
            </w:r>
            <w:r w:rsidR="004B23BC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-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 xml:space="preserve">туры для сбора 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lastRenderedPageBreak/>
              <w:t>отработан</w:t>
            </w:r>
            <w:r w:rsidR="004B23BC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-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ных батареек</w:t>
            </w:r>
          </w:p>
        </w:tc>
        <w:tc>
          <w:tcPr>
            <w:tcW w:w="1559" w:type="dxa"/>
            <w:vAlign w:val="center"/>
          </w:tcPr>
          <w:p w14:paraId="24360009" w14:textId="76EB4832" w:rsidR="004B23BC" w:rsidRPr="00CE7EAF" w:rsidRDefault="0044381C" w:rsidP="00A532DC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lastRenderedPageBreak/>
              <w:t>Создание пунктов сбора отработан</w:t>
            </w:r>
            <w:r w:rsidR="004B23BC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-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lastRenderedPageBreak/>
              <w:t>ных батареек</w:t>
            </w:r>
          </w:p>
        </w:tc>
        <w:tc>
          <w:tcPr>
            <w:tcW w:w="1701" w:type="dxa"/>
            <w:vAlign w:val="center"/>
          </w:tcPr>
          <w:p w14:paraId="46AC1D3B" w14:textId="77777777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  <w:vAlign w:val="center"/>
          </w:tcPr>
          <w:p w14:paraId="53EA309B" w14:textId="5122D595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1,9</w:t>
            </w:r>
          </w:p>
        </w:tc>
        <w:tc>
          <w:tcPr>
            <w:tcW w:w="851" w:type="dxa"/>
            <w:vAlign w:val="center"/>
          </w:tcPr>
          <w:p w14:paraId="5A5791C9" w14:textId="089776DF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1,9</w:t>
            </w:r>
          </w:p>
        </w:tc>
        <w:tc>
          <w:tcPr>
            <w:tcW w:w="850" w:type="dxa"/>
            <w:vAlign w:val="center"/>
          </w:tcPr>
          <w:p w14:paraId="6C809FF0" w14:textId="6C52F09E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1,9</w:t>
            </w:r>
          </w:p>
        </w:tc>
        <w:tc>
          <w:tcPr>
            <w:tcW w:w="1559" w:type="dxa"/>
            <w:vAlign w:val="center"/>
          </w:tcPr>
          <w:p w14:paraId="1D84A4D0" w14:textId="3ECCCD37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5,7</w:t>
            </w:r>
          </w:p>
        </w:tc>
        <w:tc>
          <w:tcPr>
            <w:tcW w:w="1134" w:type="dxa"/>
            <w:vAlign w:val="center"/>
          </w:tcPr>
          <w:p w14:paraId="04B38553" w14:textId="77777777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275" w:type="dxa"/>
            <w:vAlign w:val="center"/>
          </w:tcPr>
          <w:p w14:paraId="760E78BF" w14:textId="05A559A6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5,7</w:t>
            </w:r>
          </w:p>
        </w:tc>
        <w:tc>
          <w:tcPr>
            <w:tcW w:w="993" w:type="dxa"/>
            <w:vAlign w:val="center"/>
          </w:tcPr>
          <w:p w14:paraId="243B2F0D" w14:textId="77777777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4" w:type="dxa"/>
            <w:vAlign w:val="center"/>
          </w:tcPr>
          <w:p w14:paraId="0D88BC59" w14:textId="222E172A" w:rsidR="0044381C" w:rsidRPr="00CE7EAF" w:rsidRDefault="0044381C" w:rsidP="007926C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Министерств</w:t>
            </w:r>
            <w:r w:rsidR="00CE5FE3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а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 xml:space="preserve"> промышленности и новых технологий, финансов, Комитет 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lastRenderedPageBreak/>
              <w:t xml:space="preserve">охраны окружающей среды, </w:t>
            </w:r>
            <w:r w:rsidR="007926C7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и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сполнительные органы государственной власти городов, районов и областей</w:t>
            </w:r>
          </w:p>
        </w:tc>
      </w:tr>
      <w:tr w:rsidR="0044381C" w:rsidRPr="00CE7EAF" w14:paraId="51E3CD45" w14:textId="77777777" w:rsidTr="00727DF0">
        <w:tc>
          <w:tcPr>
            <w:tcW w:w="426" w:type="dxa"/>
            <w:vAlign w:val="center"/>
          </w:tcPr>
          <w:p w14:paraId="2A82FC54" w14:textId="0BB6D308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lastRenderedPageBreak/>
              <w:t>7</w:t>
            </w:r>
          </w:p>
        </w:tc>
        <w:tc>
          <w:tcPr>
            <w:tcW w:w="1559" w:type="dxa"/>
            <w:vAlign w:val="center"/>
          </w:tcPr>
          <w:p w14:paraId="7E16DA1C" w14:textId="667EF082" w:rsidR="004B23BC" w:rsidRPr="00CE7EAF" w:rsidRDefault="0044381C" w:rsidP="00A532DC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Создание заводов по переработке и утилизации отработан</w:t>
            </w:r>
            <w:r w:rsidR="004B23BC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-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ных батареек</w:t>
            </w:r>
          </w:p>
        </w:tc>
        <w:tc>
          <w:tcPr>
            <w:tcW w:w="1559" w:type="dxa"/>
            <w:vAlign w:val="center"/>
          </w:tcPr>
          <w:p w14:paraId="4DBA5BD5" w14:textId="7B2C3F61" w:rsidR="004B23BC" w:rsidRPr="00CE7EAF" w:rsidRDefault="0044381C" w:rsidP="00A532DC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Выделение земель для сбора отработан</w:t>
            </w:r>
            <w:r w:rsidR="004B23BC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-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ных батареек в регионах</w:t>
            </w:r>
          </w:p>
        </w:tc>
        <w:tc>
          <w:tcPr>
            <w:tcW w:w="1701" w:type="dxa"/>
            <w:vAlign w:val="center"/>
          </w:tcPr>
          <w:p w14:paraId="0161D75E" w14:textId="77777777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  <w:vAlign w:val="center"/>
          </w:tcPr>
          <w:p w14:paraId="218FF496" w14:textId="77777777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Х</w:t>
            </w:r>
          </w:p>
        </w:tc>
        <w:tc>
          <w:tcPr>
            <w:tcW w:w="851" w:type="dxa"/>
            <w:vAlign w:val="center"/>
          </w:tcPr>
          <w:p w14:paraId="2AA6E441" w14:textId="77777777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Х</w:t>
            </w:r>
          </w:p>
        </w:tc>
        <w:tc>
          <w:tcPr>
            <w:tcW w:w="850" w:type="dxa"/>
            <w:vAlign w:val="center"/>
          </w:tcPr>
          <w:p w14:paraId="5F8F54B6" w14:textId="77777777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Х</w:t>
            </w:r>
          </w:p>
        </w:tc>
        <w:tc>
          <w:tcPr>
            <w:tcW w:w="1559" w:type="dxa"/>
            <w:vAlign w:val="center"/>
          </w:tcPr>
          <w:p w14:paraId="18B1AA11" w14:textId="77777777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34" w:type="dxa"/>
            <w:vAlign w:val="center"/>
          </w:tcPr>
          <w:p w14:paraId="72D6052C" w14:textId="77777777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275" w:type="dxa"/>
            <w:vAlign w:val="center"/>
          </w:tcPr>
          <w:p w14:paraId="17914F44" w14:textId="77777777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3" w:type="dxa"/>
            <w:vAlign w:val="center"/>
          </w:tcPr>
          <w:p w14:paraId="3C9A94EE" w14:textId="77777777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4" w:type="dxa"/>
            <w:vAlign w:val="center"/>
          </w:tcPr>
          <w:p w14:paraId="141F5BF8" w14:textId="471094DF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Министерств</w:t>
            </w:r>
            <w:r w:rsidR="007926C7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о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 xml:space="preserve"> промышленности и новых технологий, Государственный комитет по инвестициям и управлению государственным имуществом</w:t>
            </w:r>
            <w:r w:rsidR="007926C7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,</w:t>
            </w:r>
          </w:p>
          <w:p w14:paraId="11505544" w14:textId="3518251B" w:rsidR="004B23BC" w:rsidRPr="00CE7EAF" w:rsidRDefault="007926C7" w:rsidP="007926C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и</w:t>
            </w:r>
            <w:r w:rsidR="0044381C"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сполнительные органы государственной власти городов, районов и областей</w:t>
            </w:r>
          </w:p>
        </w:tc>
      </w:tr>
      <w:tr w:rsidR="0044381C" w:rsidRPr="00CE7EAF" w14:paraId="5B9C15EE" w14:textId="77777777" w:rsidTr="00727DF0">
        <w:tc>
          <w:tcPr>
            <w:tcW w:w="426" w:type="dxa"/>
            <w:vAlign w:val="center"/>
          </w:tcPr>
          <w:p w14:paraId="2B46B96B" w14:textId="17CCE3B8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8</w:t>
            </w:r>
          </w:p>
        </w:tc>
        <w:tc>
          <w:tcPr>
            <w:tcW w:w="1559" w:type="dxa"/>
            <w:vAlign w:val="center"/>
          </w:tcPr>
          <w:p w14:paraId="5344002F" w14:textId="5D525E1B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Развитие сотрудни</w:t>
            </w:r>
            <w:r w:rsidR="004B23BC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-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чества с ведущими мировыми производи</w:t>
            </w:r>
            <w:r w:rsidR="004B23BC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-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телями электро</w:t>
            </w:r>
            <w:r w:rsidR="004B23BC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-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мобилей по организации производ</w:t>
            </w:r>
            <w:r w:rsidR="004B23BC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-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 xml:space="preserve">ства в Республике 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lastRenderedPageBreak/>
              <w:t>Таджикис</w:t>
            </w:r>
            <w:r w:rsidR="004B23BC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-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тан</w:t>
            </w:r>
          </w:p>
        </w:tc>
        <w:tc>
          <w:tcPr>
            <w:tcW w:w="1559" w:type="dxa"/>
            <w:vAlign w:val="center"/>
          </w:tcPr>
          <w:p w14:paraId="72C7DB65" w14:textId="45E2AC55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lastRenderedPageBreak/>
              <w:t>Подписание соглашений и меморан</w:t>
            </w:r>
            <w:r w:rsidR="004B23BC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-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думов о взаимопонимании с компаниями-производи</w:t>
            </w:r>
            <w:r w:rsidR="004B23BC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-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телями электро</w:t>
            </w:r>
            <w:r w:rsidR="004B23BC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-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мобилей</w:t>
            </w:r>
          </w:p>
        </w:tc>
        <w:tc>
          <w:tcPr>
            <w:tcW w:w="1701" w:type="dxa"/>
            <w:vAlign w:val="center"/>
          </w:tcPr>
          <w:p w14:paraId="7838A71A" w14:textId="77777777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  <w:vAlign w:val="center"/>
          </w:tcPr>
          <w:p w14:paraId="306F8290" w14:textId="77777777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Х</w:t>
            </w:r>
          </w:p>
        </w:tc>
        <w:tc>
          <w:tcPr>
            <w:tcW w:w="851" w:type="dxa"/>
            <w:vAlign w:val="center"/>
          </w:tcPr>
          <w:p w14:paraId="40F09A5D" w14:textId="77777777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Х</w:t>
            </w:r>
          </w:p>
        </w:tc>
        <w:tc>
          <w:tcPr>
            <w:tcW w:w="850" w:type="dxa"/>
            <w:vAlign w:val="center"/>
          </w:tcPr>
          <w:p w14:paraId="695EC9A2" w14:textId="77777777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Х</w:t>
            </w:r>
          </w:p>
        </w:tc>
        <w:tc>
          <w:tcPr>
            <w:tcW w:w="1559" w:type="dxa"/>
            <w:vAlign w:val="center"/>
          </w:tcPr>
          <w:p w14:paraId="746A429C" w14:textId="77777777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134" w:type="dxa"/>
            <w:vAlign w:val="center"/>
          </w:tcPr>
          <w:p w14:paraId="2B8A570E" w14:textId="77777777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275" w:type="dxa"/>
            <w:vAlign w:val="center"/>
          </w:tcPr>
          <w:p w14:paraId="753A7BA4" w14:textId="77777777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993" w:type="dxa"/>
            <w:vAlign w:val="center"/>
          </w:tcPr>
          <w:p w14:paraId="5FA62E53" w14:textId="77777777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694" w:type="dxa"/>
            <w:vAlign w:val="center"/>
          </w:tcPr>
          <w:p w14:paraId="054C07CA" w14:textId="26CABF1F" w:rsidR="007926C7" w:rsidRPr="00CE7EAF" w:rsidRDefault="0044381C" w:rsidP="007926C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Министерств</w:t>
            </w:r>
            <w:r w:rsidR="007926C7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а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 xml:space="preserve"> промышленности и новых технологий</w:t>
            </w:r>
            <w:r w:rsidR="007926C7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,</w:t>
            </w:r>
          </w:p>
          <w:p w14:paraId="50D3777F" w14:textId="69259A48" w:rsidR="0044381C" w:rsidRPr="00CE7EAF" w:rsidRDefault="0044381C" w:rsidP="00A532DC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транспорта, экономического развития и торговли, Государственный комитет по инвестициям и управлению государственным имуществом</w:t>
            </w:r>
          </w:p>
        </w:tc>
      </w:tr>
      <w:tr w:rsidR="0044381C" w:rsidRPr="00CE7EAF" w14:paraId="290BA1E3" w14:textId="77777777" w:rsidTr="00727DF0">
        <w:trPr>
          <w:trHeight w:val="393"/>
        </w:trPr>
        <w:tc>
          <w:tcPr>
            <w:tcW w:w="15452" w:type="dxa"/>
            <w:gridSpan w:val="12"/>
            <w:vAlign w:val="center"/>
          </w:tcPr>
          <w:p w14:paraId="706D3809" w14:textId="2F91D513" w:rsidR="0044381C" w:rsidRPr="00CE7EAF" w:rsidRDefault="0044381C" w:rsidP="00CE7EA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tg-Cyrl-TJ"/>
              </w:rPr>
              <w:lastRenderedPageBreak/>
              <w:t>4. ОРГАНИЗАЦИЯ ПРОИЗВОДСТВЕННОЙ ОБЛАСТИ – ТЕХНОЛОГИИ ЭЛЕКТРОТРАНСПОРТА</w:t>
            </w:r>
          </w:p>
        </w:tc>
      </w:tr>
      <w:tr w:rsidR="0044381C" w:rsidRPr="00CE7EAF" w14:paraId="25D6F27D" w14:textId="77777777" w:rsidTr="00727DF0">
        <w:trPr>
          <w:trHeight w:val="581"/>
        </w:trPr>
        <w:tc>
          <w:tcPr>
            <w:tcW w:w="426" w:type="dxa"/>
            <w:vAlign w:val="center"/>
          </w:tcPr>
          <w:p w14:paraId="72D3CF05" w14:textId="429C8F95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9</w:t>
            </w:r>
          </w:p>
        </w:tc>
        <w:tc>
          <w:tcPr>
            <w:tcW w:w="1559" w:type="dxa"/>
            <w:vAlign w:val="center"/>
          </w:tcPr>
          <w:p w14:paraId="42B9E5D5" w14:textId="16139381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Производ</w:t>
            </w:r>
            <w:r w:rsidR="004B23BC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-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ство и сборка современ</w:t>
            </w:r>
            <w:r w:rsidR="004B23BC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-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ных электро</w:t>
            </w:r>
            <w:r w:rsidR="004B23BC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-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бусов</w:t>
            </w:r>
          </w:p>
        </w:tc>
        <w:tc>
          <w:tcPr>
            <w:tcW w:w="1559" w:type="dxa"/>
            <w:vAlign w:val="center"/>
          </w:tcPr>
          <w:p w14:paraId="70B2EF52" w14:textId="2D61E7D0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Подготовка 210 современ</w:t>
            </w:r>
            <w:r w:rsidR="004B23BC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-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ных электро</w:t>
            </w:r>
            <w:r w:rsidR="004B23BC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-</w:t>
            </w: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бусов</w:t>
            </w:r>
          </w:p>
        </w:tc>
        <w:tc>
          <w:tcPr>
            <w:tcW w:w="1701" w:type="dxa"/>
            <w:vAlign w:val="center"/>
          </w:tcPr>
          <w:p w14:paraId="1B941FEB" w14:textId="2006E1B8" w:rsidR="0044381C" w:rsidRPr="00CE7EAF" w:rsidRDefault="0044381C" w:rsidP="004B23BC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В настоящее время в столице страны курсируют 60 современных электробусов AKIA ULTRA</w:t>
            </w:r>
          </w:p>
        </w:tc>
        <w:tc>
          <w:tcPr>
            <w:tcW w:w="851" w:type="dxa"/>
            <w:vAlign w:val="center"/>
          </w:tcPr>
          <w:p w14:paraId="1C99290E" w14:textId="5A6B8201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70</w:t>
            </w:r>
          </w:p>
        </w:tc>
        <w:tc>
          <w:tcPr>
            <w:tcW w:w="851" w:type="dxa"/>
            <w:vAlign w:val="center"/>
          </w:tcPr>
          <w:p w14:paraId="3AC8B7C8" w14:textId="112EE02A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70</w:t>
            </w:r>
          </w:p>
        </w:tc>
        <w:tc>
          <w:tcPr>
            <w:tcW w:w="850" w:type="dxa"/>
            <w:vAlign w:val="center"/>
          </w:tcPr>
          <w:p w14:paraId="413F4840" w14:textId="38618C5D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70</w:t>
            </w:r>
          </w:p>
        </w:tc>
        <w:tc>
          <w:tcPr>
            <w:tcW w:w="1559" w:type="dxa"/>
            <w:vAlign w:val="center"/>
          </w:tcPr>
          <w:p w14:paraId="33C39BDD" w14:textId="0CE93427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714.28</w:t>
            </w:r>
          </w:p>
        </w:tc>
        <w:tc>
          <w:tcPr>
            <w:tcW w:w="1134" w:type="dxa"/>
            <w:vAlign w:val="center"/>
          </w:tcPr>
          <w:p w14:paraId="723F343D" w14:textId="796A8362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275" w:type="dxa"/>
            <w:vAlign w:val="center"/>
          </w:tcPr>
          <w:p w14:paraId="7DC408E2" w14:textId="5E03906D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100</w:t>
            </w:r>
          </w:p>
        </w:tc>
        <w:tc>
          <w:tcPr>
            <w:tcW w:w="993" w:type="dxa"/>
            <w:vAlign w:val="center"/>
          </w:tcPr>
          <w:p w14:paraId="6495C8B3" w14:textId="063F3905" w:rsidR="0044381C" w:rsidRPr="00CE7EAF" w:rsidRDefault="0044381C" w:rsidP="00CE7EAF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614.28</w:t>
            </w:r>
          </w:p>
        </w:tc>
        <w:tc>
          <w:tcPr>
            <w:tcW w:w="2694" w:type="dxa"/>
            <w:vAlign w:val="center"/>
          </w:tcPr>
          <w:p w14:paraId="61416BF1" w14:textId="5AF7E627" w:rsidR="0044381C" w:rsidRPr="00CE7EAF" w:rsidRDefault="0044381C" w:rsidP="007926C7">
            <w:pPr>
              <w:rPr>
                <w:rFonts w:ascii="Times New Roman" w:hAnsi="Times New Roman" w:cs="Times New Roman"/>
                <w:sz w:val="24"/>
                <w:szCs w:val="24"/>
                <w:lang w:val="tg-Cyrl-TJ"/>
              </w:rPr>
            </w:pPr>
            <w:r w:rsidRPr="00CE7EAF">
              <w:rPr>
                <w:rFonts w:ascii="Times New Roman" w:hAnsi="Times New Roman" w:cs="Times New Roman"/>
                <w:sz w:val="24"/>
                <w:szCs w:val="24"/>
                <w:lang w:val="tg-Cyrl-TJ"/>
              </w:rPr>
              <w:t>Министерство транспорта, Исполнительный орган государственной власти города Душанбе</w:t>
            </w:r>
          </w:p>
        </w:tc>
      </w:tr>
      <w:tr w:rsidR="009C322C" w:rsidRPr="00CE7EAF" w14:paraId="012DA7B1" w14:textId="77777777" w:rsidTr="00727DF0">
        <w:trPr>
          <w:trHeight w:val="581"/>
        </w:trPr>
        <w:tc>
          <w:tcPr>
            <w:tcW w:w="426" w:type="dxa"/>
            <w:vAlign w:val="center"/>
          </w:tcPr>
          <w:p w14:paraId="465B51ED" w14:textId="77777777" w:rsidR="009C322C" w:rsidRPr="009C322C" w:rsidRDefault="009C322C" w:rsidP="00CE7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3862CD43" w14:textId="0CD54A5F" w:rsidR="009C322C" w:rsidRPr="009C322C" w:rsidRDefault="009C322C" w:rsidP="009C32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9C322C"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  <w:t>Всего</w:t>
            </w:r>
          </w:p>
        </w:tc>
        <w:tc>
          <w:tcPr>
            <w:tcW w:w="1559" w:type="dxa"/>
            <w:vAlign w:val="center"/>
          </w:tcPr>
          <w:p w14:paraId="416946DA" w14:textId="77777777" w:rsidR="009C322C" w:rsidRPr="009C322C" w:rsidRDefault="009C322C" w:rsidP="009C32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vAlign w:val="center"/>
          </w:tcPr>
          <w:p w14:paraId="7ECFE5EB" w14:textId="77777777" w:rsidR="009C322C" w:rsidRPr="009C322C" w:rsidRDefault="009C322C" w:rsidP="009C32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851" w:type="dxa"/>
            <w:vAlign w:val="center"/>
          </w:tcPr>
          <w:p w14:paraId="08B46894" w14:textId="013E917B" w:rsidR="009C322C" w:rsidRPr="009C322C" w:rsidRDefault="009C322C" w:rsidP="009C32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9C322C"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  <w:t>Х</w:t>
            </w:r>
          </w:p>
        </w:tc>
        <w:tc>
          <w:tcPr>
            <w:tcW w:w="851" w:type="dxa"/>
            <w:vAlign w:val="center"/>
          </w:tcPr>
          <w:p w14:paraId="0C1CA127" w14:textId="585FC86A" w:rsidR="009C322C" w:rsidRPr="009C322C" w:rsidRDefault="009C322C" w:rsidP="009C32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9C322C"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  <w:t>Х</w:t>
            </w:r>
          </w:p>
        </w:tc>
        <w:tc>
          <w:tcPr>
            <w:tcW w:w="850" w:type="dxa"/>
            <w:vAlign w:val="center"/>
          </w:tcPr>
          <w:p w14:paraId="415F0F2A" w14:textId="6D987534" w:rsidR="009C322C" w:rsidRPr="009C322C" w:rsidRDefault="009C322C" w:rsidP="009C32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 w:rsidRPr="009C322C"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  <w:t>Х</w:t>
            </w:r>
          </w:p>
        </w:tc>
        <w:tc>
          <w:tcPr>
            <w:tcW w:w="1559" w:type="dxa"/>
            <w:vAlign w:val="center"/>
          </w:tcPr>
          <w:p w14:paraId="76D5885C" w14:textId="6CC3F8E1" w:rsidR="009C322C" w:rsidRPr="009C322C" w:rsidRDefault="009C322C" w:rsidP="009C32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  <w:t>888,048</w:t>
            </w:r>
          </w:p>
        </w:tc>
        <w:tc>
          <w:tcPr>
            <w:tcW w:w="1134" w:type="dxa"/>
            <w:vAlign w:val="center"/>
          </w:tcPr>
          <w:p w14:paraId="78DD23E9" w14:textId="77777777" w:rsidR="009C322C" w:rsidRPr="009C322C" w:rsidRDefault="009C322C" w:rsidP="009C32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</w:p>
        </w:tc>
        <w:tc>
          <w:tcPr>
            <w:tcW w:w="1275" w:type="dxa"/>
            <w:vAlign w:val="center"/>
          </w:tcPr>
          <w:p w14:paraId="56B79076" w14:textId="72CCA27B" w:rsidR="009C322C" w:rsidRPr="009C322C" w:rsidRDefault="009C322C" w:rsidP="009C32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  <w:t>105,988</w:t>
            </w:r>
          </w:p>
        </w:tc>
        <w:tc>
          <w:tcPr>
            <w:tcW w:w="993" w:type="dxa"/>
            <w:vAlign w:val="center"/>
          </w:tcPr>
          <w:p w14:paraId="5B2DF195" w14:textId="3743F8CA" w:rsidR="009C322C" w:rsidRPr="009C322C" w:rsidRDefault="009C322C" w:rsidP="009C32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  <w:t>782,06</w:t>
            </w:r>
          </w:p>
        </w:tc>
        <w:tc>
          <w:tcPr>
            <w:tcW w:w="2694" w:type="dxa"/>
            <w:vAlign w:val="center"/>
          </w:tcPr>
          <w:p w14:paraId="0C99BE7E" w14:textId="77777777" w:rsidR="009C322C" w:rsidRPr="009C322C" w:rsidRDefault="009C322C" w:rsidP="009C32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tg-Cyrl-TJ"/>
              </w:rPr>
            </w:pPr>
          </w:p>
        </w:tc>
      </w:tr>
    </w:tbl>
    <w:p w14:paraId="3D8288CC" w14:textId="77777777" w:rsidR="006E0A8D" w:rsidRPr="00480EF2" w:rsidRDefault="006E0A8D" w:rsidP="00CE7EA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tg-Cyrl-TJ"/>
        </w:rPr>
      </w:pPr>
    </w:p>
    <w:p w14:paraId="57A1781D" w14:textId="77B9F54D" w:rsidR="00FA1DC0" w:rsidRPr="00480EF2" w:rsidRDefault="00FA1DC0" w:rsidP="00CE7EA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tg-Cyrl-TJ"/>
        </w:rPr>
      </w:pPr>
      <w:r w:rsidRPr="00480EF2">
        <w:rPr>
          <w:rFonts w:ascii="Times New Roman" w:hAnsi="Times New Roman" w:cs="Times New Roman"/>
          <w:b/>
          <w:sz w:val="24"/>
          <w:szCs w:val="24"/>
          <w:lang w:val="tg-Cyrl-TJ"/>
        </w:rPr>
        <w:t>Всего</w:t>
      </w:r>
      <w:r w:rsidR="009063DF">
        <w:rPr>
          <w:rFonts w:ascii="Times New Roman" w:hAnsi="Times New Roman" w:cs="Times New Roman"/>
          <w:b/>
          <w:sz w:val="24"/>
          <w:szCs w:val="24"/>
          <w:lang w:val="tg-Cyrl-TJ"/>
        </w:rPr>
        <w:t>:</w:t>
      </w:r>
      <w:r w:rsidRPr="00480EF2">
        <w:rPr>
          <w:rFonts w:ascii="Times New Roman" w:hAnsi="Times New Roman" w:cs="Times New Roman"/>
          <w:b/>
          <w:sz w:val="24"/>
          <w:szCs w:val="24"/>
          <w:lang w:val="tg-Cyrl-TJ"/>
        </w:rPr>
        <w:t xml:space="preserve"> </w:t>
      </w:r>
      <w:r w:rsidR="00E504F4" w:rsidRPr="00480EF2">
        <w:rPr>
          <w:rFonts w:ascii="Times New Roman" w:hAnsi="Times New Roman" w:cs="Times New Roman"/>
          <w:b/>
          <w:sz w:val="24"/>
          <w:szCs w:val="24"/>
          <w:lang w:val="tg-Cyrl-TJ"/>
        </w:rPr>
        <w:t>88</w:t>
      </w:r>
      <w:r w:rsidR="009C322C">
        <w:rPr>
          <w:rFonts w:ascii="Times New Roman" w:hAnsi="Times New Roman" w:cs="Times New Roman"/>
          <w:b/>
          <w:sz w:val="24"/>
          <w:szCs w:val="24"/>
          <w:lang w:val="tg-Cyrl-TJ"/>
        </w:rPr>
        <w:t>8</w:t>
      </w:r>
      <w:r w:rsidRPr="00480EF2">
        <w:rPr>
          <w:rFonts w:ascii="Times New Roman" w:hAnsi="Times New Roman" w:cs="Times New Roman"/>
          <w:b/>
          <w:sz w:val="24"/>
          <w:szCs w:val="24"/>
          <w:lang w:val="tg-Cyrl-TJ"/>
        </w:rPr>
        <w:t xml:space="preserve"> </w:t>
      </w:r>
      <w:r w:rsidR="00931F8E" w:rsidRPr="00480EF2">
        <w:rPr>
          <w:rFonts w:ascii="Times New Roman" w:hAnsi="Times New Roman" w:cs="Times New Roman"/>
          <w:b/>
          <w:sz w:val="24"/>
          <w:szCs w:val="24"/>
          <w:lang w:val="tg-Cyrl-TJ"/>
        </w:rPr>
        <w:t>млн</w:t>
      </w:r>
      <w:r w:rsidRPr="00480EF2">
        <w:rPr>
          <w:rFonts w:ascii="Times New Roman" w:hAnsi="Times New Roman" w:cs="Times New Roman"/>
          <w:b/>
          <w:sz w:val="24"/>
          <w:szCs w:val="24"/>
          <w:lang w:val="tg-Cyrl-TJ"/>
        </w:rPr>
        <w:t xml:space="preserve"> </w:t>
      </w:r>
      <w:r w:rsidR="009C322C">
        <w:rPr>
          <w:rFonts w:ascii="Times New Roman" w:hAnsi="Times New Roman" w:cs="Times New Roman"/>
          <w:b/>
          <w:sz w:val="24"/>
          <w:szCs w:val="24"/>
          <w:lang w:val="tg-Cyrl-TJ"/>
        </w:rPr>
        <w:t>048</w:t>
      </w:r>
      <w:r w:rsidRPr="00480EF2">
        <w:rPr>
          <w:rFonts w:ascii="Times New Roman" w:hAnsi="Times New Roman" w:cs="Times New Roman"/>
          <w:b/>
          <w:sz w:val="24"/>
          <w:szCs w:val="24"/>
          <w:lang w:val="tg-Cyrl-TJ"/>
        </w:rPr>
        <w:t xml:space="preserve"> тыс</w:t>
      </w:r>
      <w:r w:rsidR="00C02834" w:rsidRPr="00480EF2">
        <w:rPr>
          <w:rFonts w:ascii="Times New Roman" w:hAnsi="Times New Roman" w:cs="Times New Roman"/>
          <w:b/>
          <w:sz w:val="24"/>
          <w:szCs w:val="24"/>
          <w:lang w:val="tg-Cyrl-TJ"/>
        </w:rPr>
        <w:t>яч</w:t>
      </w:r>
      <w:r w:rsidRPr="00480EF2">
        <w:rPr>
          <w:rFonts w:ascii="Times New Roman" w:hAnsi="Times New Roman" w:cs="Times New Roman"/>
          <w:b/>
          <w:sz w:val="24"/>
          <w:szCs w:val="24"/>
          <w:lang w:val="tg-Cyrl-TJ"/>
        </w:rPr>
        <w:t xml:space="preserve"> сомони;</w:t>
      </w:r>
    </w:p>
    <w:p w14:paraId="6889CF51" w14:textId="2B6AC58B" w:rsidR="00FA1DC0" w:rsidRPr="00480EF2" w:rsidRDefault="00FA1DC0" w:rsidP="00CE7EA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tg-Cyrl-TJ"/>
        </w:rPr>
      </w:pPr>
      <w:r w:rsidRPr="00480EF2">
        <w:rPr>
          <w:rFonts w:ascii="Times New Roman" w:hAnsi="Times New Roman" w:cs="Times New Roman"/>
          <w:b/>
          <w:sz w:val="24"/>
          <w:szCs w:val="24"/>
          <w:lang w:val="tg-Cyrl-TJ"/>
        </w:rPr>
        <w:tab/>
      </w:r>
      <w:r w:rsidR="009063DF">
        <w:rPr>
          <w:rFonts w:ascii="Times New Roman" w:hAnsi="Times New Roman" w:cs="Times New Roman"/>
          <w:b/>
          <w:sz w:val="24"/>
          <w:szCs w:val="24"/>
          <w:lang w:val="tg-Cyrl-TJ"/>
        </w:rPr>
        <w:t>-</w:t>
      </w:r>
      <w:r w:rsidRPr="00480EF2">
        <w:rPr>
          <w:rFonts w:ascii="Times New Roman" w:hAnsi="Times New Roman" w:cs="Times New Roman"/>
          <w:b/>
          <w:sz w:val="24"/>
          <w:szCs w:val="24"/>
          <w:lang w:val="tg-Cyrl-TJ"/>
        </w:rPr>
        <w:t xml:space="preserve"> </w:t>
      </w:r>
      <w:r w:rsidR="009108E8" w:rsidRPr="00480EF2">
        <w:rPr>
          <w:rFonts w:ascii="Times New Roman" w:hAnsi="Times New Roman" w:cs="Times New Roman"/>
          <w:b/>
          <w:sz w:val="24"/>
          <w:szCs w:val="24"/>
          <w:lang w:val="tg-Cyrl-TJ"/>
        </w:rPr>
        <w:t>партнер</w:t>
      </w:r>
      <w:r w:rsidR="009063DF">
        <w:rPr>
          <w:rFonts w:ascii="Times New Roman" w:hAnsi="Times New Roman" w:cs="Times New Roman"/>
          <w:b/>
          <w:sz w:val="24"/>
          <w:szCs w:val="24"/>
          <w:lang w:val="tg-Cyrl-TJ"/>
        </w:rPr>
        <w:t>ы</w:t>
      </w:r>
      <w:r w:rsidR="009108E8" w:rsidRPr="00480EF2">
        <w:rPr>
          <w:rFonts w:ascii="Times New Roman" w:hAnsi="Times New Roman" w:cs="Times New Roman"/>
          <w:b/>
          <w:sz w:val="24"/>
          <w:szCs w:val="24"/>
          <w:lang w:val="tg-Cyrl-TJ"/>
        </w:rPr>
        <w:t xml:space="preserve"> по развитию </w:t>
      </w:r>
      <w:r w:rsidR="00C02834" w:rsidRPr="00480EF2">
        <w:rPr>
          <w:rFonts w:ascii="Times New Roman" w:hAnsi="Times New Roman" w:cs="Times New Roman"/>
          <w:b/>
          <w:sz w:val="24"/>
          <w:szCs w:val="24"/>
          <w:lang w:val="tg-Cyrl-TJ"/>
        </w:rPr>
        <w:t>–</w:t>
      </w:r>
      <w:r w:rsidR="009108E8" w:rsidRPr="00480EF2">
        <w:rPr>
          <w:rFonts w:ascii="Times New Roman" w:hAnsi="Times New Roman" w:cs="Times New Roman"/>
          <w:b/>
          <w:sz w:val="24"/>
          <w:szCs w:val="24"/>
          <w:lang w:val="tg-Cyrl-TJ"/>
        </w:rPr>
        <w:t xml:space="preserve"> 105</w:t>
      </w:r>
      <w:r w:rsidR="00C02834" w:rsidRPr="00480EF2">
        <w:rPr>
          <w:rFonts w:ascii="Times New Roman" w:hAnsi="Times New Roman" w:cs="Times New Roman"/>
          <w:b/>
          <w:sz w:val="24"/>
          <w:szCs w:val="24"/>
          <w:lang w:val="tg-Cyrl-TJ"/>
        </w:rPr>
        <w:t xml:space="preserve"> </w:t>
      </w:r>
      <w:r w:rsidR="00931F8E" w:rsidRPr="00480EF2">
        <w:rPr>
          <w:rFonts w:ascii="Times New Roman" w:hAnsi="Times New Roman" w:cs="Times New Roman"/>
          <w:b/>
          <w:sz w:val="24"/>
          <w:szCs w:val="24"/>
          <w:lang w:val="tg-Cyrl-TJ"/>
        </w:rPr>
        <w:t>млн</w:t>
      </w:r>
      <w:r w:rsidR="009108E8" w:rsidRPr="00480EF2">
        <w:rPr>
          <w:rFonts w:ascii="Times New Roman" w:hAnsi="Times New Roman" w:cs="Times New Roman"/>
          <w:b/>
          <w:sz w:val="24"/>
          <w:szCs w:val="24"/>
          <w:lang w:val="tg-Cyrl-TJ"/>
        </w:rPr>
        <w:t xml:space="preserve"> 9</w:t>
      </w:r>
      <w:r w:rsidR="009C322C">
        <w:rPr>
          <w:rFonts w:ascii="Times New Roman" w:hAnsi="Times New Roman" w:cs="Times New Roman"/>
          <w:b/>
          <w:sz w:val="24"/>
          <w:szCs w:val="24"/>
          <w:lang w:val="tg-Cyrl-TJ"/>
        </w:rPr>
        <w:t>8</w:t>
      </w:r>
      <w:r w:rsidR="009108E8" w:rsidRPr="00480EF2">
        <w:rPr>
          <w:rFonts w:ascii="Times New Roman" w:hAnsi="Times New Roman" w:cs="Times New Roman"/>
          <w:b/>
          <w:sz w:val="24"/>
          <w:szCs w:val="24"/>
          <w:lang w:val="tg-Cyrl-TJ"/>
        </w:rPr>
        <w:t>8 тыс</w:t>
      </w:r>
      <w:r w:rsidR="00C02834" w:rsidRPr="00480EF2">
        <w:rPr>
          <w:rFonts w:ascii="Times New Roman" w:hAnsi="Times New Roman" w:cs="Times New Roman"/>
          <w:b/>
          <w:sz w:val="24"/>
          <w:szCs w:val="24"/>
          <w:lang w:val="tg-Cyrl-TJ"/>
        </w:rPr>
        <w:t>яч</w:t>
      </w:r>
      <w:r w:rsidR="009108E8" w:rsidRPr="00480EF2">
        <w:rPr>
          <w:rFonts w:ascii="Times New Roman" w:hAnsi="Times New Roman" w:cs="Times New Roman"/>
          <w:b/>
          <w:sz w:val="24"/>
          <w:szCs w:val="24"/>
          <w:lang w:val="tg-Cyrl-TJ"/>
        </w:rPr>
        <w:t xml:space="preserve"> сомони;</w:t>
      </w:r>
    </w:p>
    <w:p w14:paraId="09E34E04" w14:textId="5B10BC2E" w:rsidR="00FA1DC0" w:rsidRPr="00480EF2" w:rsidRDefault="00FA1DC0" w:rsidP="00CE7EA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tg-Cyrl-TJ"/>
        </w:rPr>
      </w:pPr>
      <w:r w:rsidRPr="00480EF2">
        <w:rPr>
          <w:rFonts w:ascii="Times New Roman" w:hAnsi="Times New Roman" w:cs="Times New Roman"/>
          <w:b/>
          <w:sz w:val="24"/>
          <w:szCs w:val="24"/>
          <w:lang w:val="tg-Cyrl-TJ"/>
        </w:rPr>
        <w:tab/>
      </w:r>
      <w:r w:rsidR="009063DF">
        <w:rPr>
          <w:rFonts w:ascii="Times New Roman" w:hAnsi="Times New Roman" w:cs="Times New Roman"/>
          <w:b/>
          <w:sz w:val="24"/>
          <w:szCs w:val="24"/>
          <w:lang w:val="tg-Cyrl-TJ"/>
        </w:rPr>
        <w:t>- частный</w:t>
      </w:r>
      <w:r w:rsidRPr="00480EF2">
        <w:rPr>
          <w:rFonts w:ascii="Times New Roman" w:hAnsi="Times New Roman" w:cs="Times New Roman"/>
          <w:b/>
          <w:sz w:val="24"/>
          <w:szCs w:val="24"/>
          <w:lang w:val="tg-Cyrl-TJ"/>
        </w:rPr>
        <w:t xml:space="preserve"> сектор </w:t>
      </w:r>
      <w:r w:rsidR="00C02834" w:rsidRPr="00480EF2">
        <w:rPr>
          <w:rFonts w:ascii="Times New Roman" w:hAnsi="Times New Roman" w:cs="Times New Roman"/>
          <w:b/>
          <w:sz w:val="24"/>
          <w:szCs w:val="24"/>
          <w:lang w:val="tg-Cyrl-TJ"/>
        </w:rPr>
        <w:t>–</w:t>
      </w:r>
      <w:r w:rsidRPr="00480EF2">
        <w:rPr>
          <w:rFonts w:ascii="Times New Roman" w:hAnsi="Times New Roman" w:cs="Times New Roman"/>
          <w:b/>
          <w:sz w:val="24"/>
          <w:szCs w:val="24"/>
          <w:lang w:val="tg-Cyrl-TJ"/>
        </w:rPr>
        <w:t xml:space="preserve"> </w:t>
      </w:r>
      <w:r w:rsidR="00C02834" w:rsidRPr="00480EF2">
        <w:rPr>
          <w:rFonts w:ascii="Times New Roman" w:hAnsi="Times New Roman" w:cs="Times New Roman"/>
          <w:b/>
          <w:sz w:val="24"/>
          <w:szCs w:val="24"/>
          <w:lang w:val="tg-Cyrl-TJ"/>
        </w:rPr>
        <w:t xml:space="preserve">782 </w:t>
      </w:r>
      <w:r w:rsidR="00931F8E" w:rsidRPr="00480EF2">
        <w:rPr>
          <w:rFonts w:ascii="Times New Roman" w:hAnsi="Times New Roman" w:cs="Times New Roman"/>
          <w:b/>
          <w:sz w:val="24"/>
          <w:szCs w:val="24"/>
          <w:lang w:val="tg-Cyrl-TJ"/>
        </w:rPr>
        <w:t>млн</w:t>
      </w:r>
      <w:r w:rsidRPr="00480EF2">
        <w:rPr>
          <w:rFonts w:ascii="Times New Roman" w:hAnsi="Times New Roman" w:cs="Times New Roman"/>
          <w:b/>
          <w:sz w:val="24"/>
          <w:szCs w:val="24"/>
          <w:lang w:val="tg-Cyrl-TJ"/>
        </w:rPr>
        <w:t xml:space="preserve"> </w:t>
      </w:r>
      <w:r w:rsidR="009C322C">
        <w:rPr>
          <w:rFonts w:ascii="Times New Roman" w:hAnsi="Times New Roman" w:cs="Times New Roman"/>
          <w:b/>
          <w:sz w:val="24"/>
          <w:szCs w:val="24"/>
          <w:lang w:val="tg-Cyrl-TJ"/>
        </w:rPr>
        <w:t>0</w:t>
      </w:r>
      <w:r w:rsidR="00C02834" w:rsidRPr="00480EF2">
        <w:rPr>
          <w:rFonts w:ascii="Times New Roman" w:hAnsi="Times New Roman" w:cs="Times New Roman"/>
          <w:b/>
          <w:sz w:val="24"/>
          <w:szCs w:val="24"/>
          <w:lang w:val="tg-Cyrl-TJ"/>
        </w:rPr>
        <w:t>6</w:t>
      </w:r>
      <w:r w:rsidRPr="00480EF2">
        <w:rPr>
          <w:rFonts w:ascii="Times New Roman" w:hAnsi="Times New Roman" w:cs="Times New Roman"/>
          <w:b/>
          <w:sz w:val="24"/>
          <w:szCs w:val="24"/>
          <w:lang w:val="tg-Cyrl-TJ"/>
        </w:rPr>
        <w:t xml:space="preserve"> тыс</w:t>
      </w:r>
      <w:r w:rsidR="00C02834" w:rsidRPr="00480EF2">
        <w:rPr>
          <w:rFonts w:ascii="Times New Roman" w:hAnsi="Times New Roman" w:cs="Times New Roman"/>
          <w:b/>
          <w:sz w:val="24"/>
          <w:szCs w:val="24"/>
          <w:lang w:val="tg-Cyrl-TJ"/>
        </w:rPr>
        <w:t>яч</w:t>
      </w:r>
      <w:r w:rsidRPr="00480EF2">
        <w:rPr>
          <w:rFonts w:ascii="Times New Roman" w:hAnsi="Times New Roman" w:cs="Times New Roman"/>
          <w:b/>
          <w:sz w:val="24"/>
          <w:szCs w:val="24"/>
          <w:lang w:val="tg-Cyrl-TJ"/>
        </w:rPr>
        <w:t xml:space="preserve"> сомони.</w:t>
      </w:r>
    </w:p>
    <w:sectPr w:rsidR="00FA1DC0" w:rsidRPr="00480EF2" w:rsidSect="00CE7EAF">
      <w:pgSz w:w="16838" w:h="11906" w:orient="landscape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434903"/>
    <w:multiLevelType w:val="hybridMultilevel"/>
    <w:tmpl w:val="FB8487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9B5"/>
    <w:rsid w:val="000077DE"/>
    <w:rsid w:val="000511A1"/>
    <w:rsid w:val="0011068C"/>
    <w:rsid w:val="00180A3D"/>
    <w:rsid w:val="001B1D7D"/>
    <w:rsid w:val="0022094D"/>
    <w:rsid w:val="00251B6A"/>
    <w:rsid w:val="002774DF"/>
    <w:rsid w:val="002A561B"/>
    <w:rsid w:val="002B7631"/>
    <w:rsid w:val="002D4BEF"/>
    <w:rsid w:val="002D6B43"/>
    <w:rsid w:val="003052ED"/>
    <w:rsid w:val="0031029E"/>
    <w:rsid w:val="00310C21"/>
    <w:rsid w:val="00354AD6"/>
    <w:rsid w:val="003649EB"/>
    <w:rsid w:val="003C3E87"/>
    <w:rsid w:val="003E6904"/>
    <w:rsid w:val="00431C07"/>
    <w:rsid w:val="0044381C"/>
    <w:rsid w:val="00450A12"/>
    <w:rsid w:val="00460B83"/>
    <w:rsid w:val="00480EF2"/>
    <w:rsid w:val="0048594A"/>
    <w:rsid w:val="00494F75"/>
    <w:rsid w:val="004B0B9D"/>
    <w:rsid w:val="004B23BC"/>
    <w:rsid w:val="00507B71"/>
    <w:rsid w:val="0055264E"/>
    <w:rsid w:val="00564412"/>
    <w:rsid w:val="00581D58"/>
    <w:rsid w:val="00590743"/>
    <w:rsid w:val="005D776B"/>
    <w:rsid w:val="005D7F1B"/>
    <w:rsid w:val="005E1193"/>
    <w:rsid w:val="00610B9E"/>
    <w:rsid w:val="00686E3B"/>
    <w:rsid w:val="006A0119"/>
    <w:rsid w:val="006B6235"/>
    <w:rsid w:val="006C1B27"/>
    <w:rsid w:val="006E0A8D"/>
    <w:rsid w:val="00727DF0"/>
    <w:rsid w:val="007660CA"/>
    <w:rsid w:val="007926C7"/>
    <w:rsid w:val="007C5DFF"/>
    <w:rsid w:val="007C6839"/>
    <w:rsid w:val="008A3B0A"/>
    <w:rsid w:val="008D18D1"/>
    <w:rsid w:val="00904564"/>
    <w:rsid w:val="009063DF"/>
    <w:rsid w:val="009108E8"/>
    <w:rsid w:val="00931F8E"/>
    <w:rsid w:val="00954684"/>
    <w:rsid w:val="00996297"/>
    <w:rsid w:val="009C322C"/>
    <w:rsid w:val="009D438A"/>
    <w:rsid w:val="00A04EAA"/>
    <w:rsid w:val="00A37250"/>
    <w:rsid w:val="00A409B5"/>
    <w:rsid w:val="00A532DC"/>
    <w:rsid w:val="00A607AA"/>
    <w:rsid w:val="00A9418E"/>
    <w:rsid w:val="00AA2971"/>
    <w:rsid w:val="00AD773D"/>
    <w:rsid w:val="00B12335"/>
    <w:rsid w:val="00B15F11"/>
    <w:rsid w:val="00B30A43"/>
    <w:rsid w:val="00B546FD"/>
    <w:rsid w:val="00BA51F0"/>
    <w:rsid w:val="00BB5E1C"/>
    <w:rsid w:val="00C02834"/>
    <w:rsid w:val="00C07858"/>
    <w:rsid w:val="00C245B2"/>
    <w:rsid w:val="00C55406"/>
    <w:rsid w:val="00C63F12"/>
    <w:rsid w:val="00CD39AD"/>
    <w:rsid w:val="00CE5FE3"/>
    <w:rsid w:val="00CE7EAF"/>
    <w:rsid w:val="00CF28EE"/>
    <w:rsid w:val="00CF7872"/>
    <w:rsid w:val="00D3257D"/>
    <w:rsid w:val="00DF2199"/>
    <w:rsid w:val="00E075E5"/>
    <w:rsid w:val="00E1387A"/>
    <w:rsid w:val="00E21BD9"/>
    <w:rsid w:val="00E34888"/>
    <w:rsid w:val="00E504F4"/>
    <w:rsid w:val="00E6663D"/>
    <w:rsid w:val="00E73D8B"/>
    <w:rsid w:val="00F11CD7"/>
    <w:rsid w:val="00F31BD1"/>
    <w:rsid w:val="00F532A2"/>
    <w:rsid w:val="00F63656"/>
    <w:rsid w:val="00F6557A"/>
    <w:rsid w:val="00F906BF"/>
    <w:rsid w:val="00FA1DC0"/>
    <w:rsid w:val="00FA4C81"/>
    <w:rsid w:val="00FE1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DCF72"/>
  <w15:chartTrackingRefBased/>
  <w15:docId w15:val="{4C884249-5767-4CBB-B190-8202F3245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B62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F28E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636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636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892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Содик</dc:creator>
  <cp:keywords/>
  <dc:description/>
  <cp:lastModifiedBy>Админ</cp:lastModifiedBy>
  <cp:revision>2</cp:revision>
  <cp:lastPrinted>2026-04-30T10:20:00Z</cp:lastPrinted>
  <dcterms:created xsi:type="dcterms:W3CDTF">2026-05-08T10:55:00Z</dcterms:created>
  <dcterms:modified xsi:type="dcterms:W3CDTF">2026-05-08T10:55:00Z</dcterms:modified>
</cp:coreProperties>
</file>