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25D" w:rsidRPr="00462822" w:rsidRDefault="0008080D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bookmarkStart w:id="0" w:name="_GoBack"/>
      <w:bookmarkEnd w:id="0"/>
      <w:r w:rsidRPr="00462822">
        <w:rPr>
          <w:rFonts w:ascii="Times New Roman Tj" w:hAnsi="Times New Roman Tj" w:cs="Times New Roman"/>
          <w:sz w:val="28"/>
          <w:szCs w:val="28"/>
        </w:rPr>
        <w:t>Приложение</w:t>
      </w:r>
      <w:r w:rsidR="0004425D" w:rsidRPr="00462822">
        <w:rPr>
          <w:rFonts w:ascii="Times New Roman Tj" w:hAnsi="Times New Roman Tj" w:cs="Times New Roman"/>
          <w:sz w:val="28"/>
          <w:szCs w:val="28"/>
        </w:rPr>
        <w:t xml:space="preserve"> 1</w:t>
      </w:r>
    </w:p>
    <w:p w:rsidR="0004425D" w:rsidRPr="00462822" w:rsidRDefault="0008080D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04425D" w:rsidRPr="00462822" w:rsidRDefault="0008080D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04425D" w:rsidRPr="00462822" w:rsidRDefault="001D7B0E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="0004425D"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="0008080D" w:rsidRPr="00462822">
        <w:rPr>
          <w:rFonts w:ascii="Times New Roman Tj" w:hAnsi="Times New Roman Tj" w:cs="Times New Roman"/>
          <w:sz w:val="28"/>
          <w:szCs w:val="28"/>
        </w:rPr>
        <w:t>года</w:t>
      </w:r>
      <w:r w:rsidR="0004425D" w:rsidRPr="00462822">
        <w:rPr>
          <w:rFonts w:ascii="Times New Roman Tj" w:hAnsi="Times New Roman Tj" w:cs="Times New Roman"/>
          <w:sz w:val="28"/>
          <w:szCs w:val="28"/>
        </w:rPr>
        <w:t>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8080D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государственную регистрацию радиоэлектронных средств и высокочастотных устройств</w:t>
      </w:r>
    </w:p>
    <w:p w:rsidR="0008080D" w:rsidRDefault="0008080D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9951" w:type="dxa"/>
        <w:tblInd w:w="-431" w:type="dxa"/>
        <w:tblLook w:val="04A0" w:firstRow="1" w:lastRow="0" w:firstColumn="1" w:lastColumn="0" w:noHBand="0" w:noVBand="1"/>
      </w:tblPr>
      <w:tblGrid>
        <w:gridCol w:w="852"/>
        <w:gridCol w:w="6579"/>
        <w:gridCol w:w="2520"/>
      </w:tblGrid>
      <w:tr w:rsidR="0004425D" w:rsidRPr="00462822" w:rsidTr="00783539">
        <w:trPr>
          <w:trHeight w:val="99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4D2B5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6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1780" w:rsidRPr="00462822" w:rsidRDefault="0008080D" w:rsidP="00FB1780">
            <w:pPr>
              <w:pStyle w:val="HTML"/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Наименование действий</w:t>
            </w:r>
          </w:p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04F" w:rsidRPr="00462822" w:rsidRDefault="0008080D" w:rsidP="0042338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Ставки сбора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   </w:t>
            </w:r>
          </w:p>
          <w:p w:rsidR="0004425D" w:rsidRPr="00462822" w:rsidRDefault="00E1304F" w:rsidP="0042338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 (</w:t>
            </w:r>
            <w:r w:rsidR="0008080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 показателях для расчетов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04425D" w:rsidRPr="00462822" w:rsidTr="00783539">
        <w:trPr>
          <w:trHeight w:val="1368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Государственная регистрация радиоэлектронных </w:t>
            </w:r>
            <w:r w:rsidR="004D2B54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средств и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высокочастотных устройств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- за единицу радиоэлектронных средств и высокочастотных устройств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D52BD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</w:t>
            </w:r>
            <w:r w:rsidR="00F7199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783539">
        <w:trPr>
          <w:trHeight w:val="72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Выдача дубликата документа, удостоверяющего государственную регистрацию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D52BD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F7199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D7B0E" w:rsidRPr="00462822" w:rsidRDefault="001D7B0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8080D" w:rsidRPr="00462822" w:rsidRDefault="0008080D" w:rsidP="0008080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08080D" w:rsidRPr="00462822" w:rsidRDefault="0008080D" w:rsidP="0008080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lastRenderedPageBreak/>
        <w:t>Приложение 2</w:t>
      </w:r>
    </w:p>
    <w:p w:rsidR="0008080D" w:rsidRPr="00462822" w:rsidRDefault="0008080D" w:rsidP="0008080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08080D" w:rsidRPr="00462822" w:rsidRDefault="0008080D" w:rsidP="0008080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8080D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Ставки сбора за государственную регистрацию </w:t>
      </w:r>
      <w:r w:rsidR="004C0550">
        <w:rPr>
          <w:rFonts w:ascii="Times New Roman Tj" w:hAnsi="Times New Roman Tj" w:cs="Times New Roman"/>
          <w:sz w:val="28"/>
          <w:szCs w:val="28"/>
        </w:rPr>
        <w:t xml:space="preserve">                                       </w:t>
      </w:r>
      <w:r w:rsidRPr="00462822">
        <w:rPr>
          <w:rFonts w:ascii="Times New Roman Tj" w:hAnsi="Times New Roman Tj" w:cs="Times New Roman"/>
          <w:sz w:val="28"/>
          <w:szCs w:val="28"/>
        </w:rPr>
        <w:t>гражданских воздушных судов</w:t>
      </w: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tbl>
      <w:tblPr>
        <w:tblW w:w="995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6579"/>
        <w:gridCol w:w="2520"/>
      </w:tblGrid>
      <w:tr w:rsidR="0004425D" w:rsidRPr="00462822" w:rsidTr="00783539">
        <w:trPr>
          <w:trHeight w:val="917"/>
        </w:trPr>
        <w:tc>
          <w:tcPr>
            <w:tcW w:w="852" w:type="dxa"/>
            <w:shd w:val="clear" w:color="auto" w:fill="auto"/>
            <w:noWrap/>
            <w:vAlign w:val="center"/>
            <w:hideMark/>
          </w:tcPr>
          <w:p w:rsidR="0004425D" w:rsidRPr="00462822" w:rsidRDefault="004D2B5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79" w:type="dxa"/>
            <w:shd w:val="clear" w:color="auto" w:fill="auto"/>
            <w:noWrap/>
            <w:vAlign w:val="center"/>
            <w:hideMark/>
          </w:tcPr>
          <w:p w:rsidR="0008080D" w:rsidRPr="00462822" w:rsidRDefault="0008080D" w:rsidP="0008080D">
            <w:pPr>
              <w:pStyle w:val="HTML"/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Наименование действий</w:t>
            </w:r>
          </w:p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E1304F" w:rsidRPr="00462822" w:rsidRDefault="0008080D" w:rsidP="0042338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    </w:t>
            </w:r>
          </w:p>
          <w:p w:rsidR="0004425D" w:rsidRPr="00462822" w:rsidRDefault="0008080D" w:rsidP="0042338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(в показателях для расчетов)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99" w:type="dxa"/>
            <w:gridSpan w:val="2"/>
            <w:shd w:val="clear" w:color="auto" w:fill="auto"/>
            <w:vAlign w:val="bottom"/>
            <w:hideMark/>
          </w:tcPr>
          <w:p w:rsidR="00026556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гражданского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воздушного судна с взлетной массой</w:t>
            </w:r>
            <w:r w:rsidR="0002655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1001 кг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от 10001 кг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до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70,0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50001 кг 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90,0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100001 кг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110,0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135,0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99" w:type="dxa"/>
            <w:gridSpan w:val="2"/>
            <w:shd w:val="clear" w:color="auto" w:fill="auto"/>
            <w:vAlign w:val="bottom"/>
            <w:hideMark/>
          </w:tcPr>
          <w:p w:rsidR="00026556" w:rsidRPr="00462822" w:rsidRDefault="0008080D" w:rsidP="0002655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перерегистрация гражданского воздушного судна с взлетной массой</w:t>
            </w:r>
            <w:r w:rsidR="0002655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от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1001 кг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8080D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от 10001 кг до 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50001 кг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100001 кг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55,0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8080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08080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656C4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65,0</w:t>
            </w:r>
          </w:p>
        </w:tc>
      </w:tr>
      <w:tr w:rsidR="00026556" w:rsidRPr="00462822" w:rsidTr="00783539">
        <w:trPr>
          <w:trHeight w:val="739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099" w:type="dxa"/>
            <w:gridSpan w:val="2"/>
            <w:shd w:val="clear" w:color="auto" w:fill="auto"/>
            <w:hideMark/>
          </w:tcPr>
          <w:p w:rsidR="00026556" w:rsidRPr="00462822" w:rsidRDefault="0008080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Выдача дубликата удостоверения (сертификата)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 государственной регистрации (перерегистрации) гражданского воздушного судна с взлетной массой: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4D2B54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7,0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vAlign w:val="bottom"/>
            <w:hideMark/>
          </w:tcPr>
          <w:p w:rsidR="00026556" w:rsidRPr="00462822" w:rsidRDefault="00026556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51174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1001 кг </w:t>
            </w:r>
            <w:r w:rsidR="0051174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12,5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51174C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от 10001 кг до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50000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17,5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51174C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от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50001 кг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22,5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51174C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от 100001 кг до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 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27,5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51174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51174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200000 кг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32,5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51174C" w:rsidRPr="00462822" w:rsidRDefault="0051174C" w:rsidP="0051174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0C7DFE" w:rsidRDefault="001D7B0E" w:rsidP="001D7B0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 xml:space="preserve">                                                         </w:t>
      </w:r>
    </w:p>
    <w:p w:rsidR="0051174C" w:rsidRPr="00462822" w:rsidRDefault="000C7DFE" w:rsidP="000C7DFE">
      <w:pPr>
        <w:spacing w:after="0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lastRenderedPageBreak/>
        <w:t xml:space="preserve">                                                                          </w:t>
      </w:r>
      <w:r w:rsidR="001D7B0E">
        <w:rPr>
          <w:rFonts w:ascii="Times New Roman Tj" w:hAnsi="Times New Roman Tj" w:cs="Times New Roman"/>
          <w:sz w:val="28"/>
          <w:szCs w:val="28"/>
        </w:rPr>
        <w:t xml:space="preserve">               </w:t>
      </w:r>
      <w:r w:rsidR="0051174C" w:rsidRPr="00462822">
        <w:rPr>
          <w:rFonts w:ascii="Times New Roman Tj" w:hAnsi="Times New Roman Tj" w:cs="Times New Roman"/>
          <w:sz w:val="28"/>
          <w:szCs w:val="28"/>
        </w:rPr>
        <w:t>Приложение 3</w:t>
      </w:r>
    </w:p>
    <w:p w:rsidR="0051174C" w:rsidRPr="00462822" w:rsidRDefault="0051174C" w:rsidP="0051174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51174C" w:rsidRPr="00462822" w:rsidRDefault="0051174C" w:rsidP="0051174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D11A8E" w:rsidP="00D11A8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государственную регистрацию аэродромов и аэропортов</w:t>
      </w:r>
    </w:p>
    <w:p w:rsidR="00D11A8E" w:rsidRPr="00462822" w:rsidRDefault="00D11A8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tbl>
      <w:tblPr>
        <w:tblW w:w="995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6579"/>
        <w:gridCol w:w="2520"/>
      </w:tblGrid>
      <w:tr w:rsidR="0004425D" w:rsidRPr="00462822" w:rsidTr="00783539">
        <w:trPr>
          <w:trHeight w:val="1138"/>
        </w:trPr>
        <w:tc>
          <w:tcPr>
            <w:tcW w:w="852" w:type="dxa"/>
            <w:shd w:val="clear" w:color="auto" w:fill="auto"/>
            <w:noWrap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7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  <w:r w:rsidR="00D11A8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 действий</w:t>
            </w:r>
          </w:p>
        </w:tc>
        <w:tc>
          <w:tcPr>
            <w:tcW w:w="2520" w:type="dxa"/>
            <w:shd w:val="clear" w:color="auto" w:fill="auto"/>
            <w:vAlign w:val="center"/>
            <w:hideMark/>
          </w:tcPr>
          <w:p w:rsidR="00E1304F" w:rsidRPr="00462822" w:rsidRDefault="004D2B54" w:rsidP="004D2B54">
            <w:pPr>
              <w:spacing w:after="0" w:line="240" w:lineRule="auto"/>
              <w:ind w:left="-309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  </w:t>
            </w:r>
            <w:r w:rsidR="00D11A8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  </w:t>
            </w:r>
          </w:p>
          <w:p w:rsidR="0004425D" w:rsidRPr="00462822" w:rsidRDefault="00D11A8E" w:rsidP="004D2B54">
            <w:pPr>
              <w:spacing w:after="0" w:line="240" w:lineRule="auto"/>
              <w:ind w:left="-309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  (в показателях для расчетов)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9099" w:type="dxa"/>
            <w:gridSpan w:val="2"/>
            <w:shd w:val="clear" w:color="auto" w:fill="auto"/>
            <w:vAlign w:val="bottom"/>
            <w:hideMark/>
          </w:tcPr>
          <w:p w:rsidR="00026556" w:rsidRPr="00462822" w:rsidRDefault="00D11A8E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аэродрома или аэропорта</w:t>
            </w:r>
            <w:r w:rsidR="0002655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международный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A360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80,0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местный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A360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</w:t>
            </w:r>
            <w:r w:rsidR="0002655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026556" w:rsidRPr="00462822" w:rsidTr="00783539">
        <w:trPr>
          <w:trHeight w:val="423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9099" w:type="dxa"/>
            <w:gridSpan w:val="2"/>
            <w:shd w:val="clear" w:color="auto" w:fill="auto"/>
            <w:vAlign w:val="bottom"/>
            <w:hideMark/>
          </w:tcPr>
          <w:p w:rsidR="00026556" w:rsidRPr="00462822" w:rsidRDefault="00D11A8E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перерегистрация аэродрома или аэропорта</w:t>
            </w:r>
            <w:r w:rsidR="0002655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международный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местный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026556" w:rsidRPr="00462822" w:rsidTr="00783539">
        <w:trPr>
          <w:trHeight w:val="670"/>
        </w:trPr>
        <w:tc>
          <w:tcPr>
            <w:tcW w:w="852" w:type="dxa"/>
            <w:vMerge w:val="restart"/>
            <w:shd w:val="clear" w:color="auto" w:fill="auto"/>
            <w:noWrap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9099" w:type="dxa"/>
            <w:gridSpan w:val="2"/>
            <w:shd w:val="clear" w:color="auto" w:fill="auto"/>
            <w:vAlign w:val="bottom"/>
            <w:hideMark/>
          </w:tcPr>
          <w:p w:rsidR="00026556" w:rsidRPr="00462822" w:rsidRDefault="00D11A8E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Выдача дубликата удостоверения (сертификата) о государственной регистрации (перерегистрации)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аэродрома или аэропорта: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международный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026556" w:rsidRPr="00462822" w:rsidTr="00783539">
        <w:trPr>
          <w:trHeight w:val="360"/>
        </w:trPr>
        <w:tc>
          <w:tcPr>
            <w:tcW w:w="852" w:type="dxa"/>
            <w:vMerge/>
            <w:shd w:val="clear" w:color="auto" w:fill="auto"/>
            <w:noWrap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6579" w:type="dxa"/>
            <w:shd w:val="clear" w:color="auto" w:fill="auto"/>
            <w:noWrap/>
            <w:vAlign w:val="bottom"/>
            <w:hideMark/>
          </w:tcPr>
          <w:p w:rsidR="00026556" w:rsidRPr="00462822" w:rsidRDefault="00026556" w:rsidP="0002655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D11A8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местный аэродром или аэропорт</w:t>
            </w:r>
          </w:p>
        </w:tc>
        <w:tc>
          <w:tcPr>
            <w:tcW w:w="2520" w:type="dxa"/>
            <w:shd w:val="clear" w:color="auto" w:fill="auto"/>
            <w:noWrap/>
            <w:vAlign w:val="center"/>
            <w:hideMark/>
          </w:tcPr>
          <w:p w:rsidR="00026556" w:rsidRPr="00462822" w:rsidRDefault="0002655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2655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 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1993" w:rsidRPr="00462822" w:rsidRDefault="00F71993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1993" w:rsidRDefault="00F71993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1993" w:rsidRPr="00462822" w:rsidRDefault="00F71993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1993" w:rsidRPr="00462822" w:rsidRDefault="00F71993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11A8E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1D7B0E" w:rsidRDefault="001D7B0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1D7B0E" w:rsidRPr="00462822" w:rsidRDefault="001D7B0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4</w:t>
      </w: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D11A8E" w:rsidP="00D11A8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государственную регистрацию лекарственных средств</w:t>
      </w:r>
    </w:p>
    <w:p w:rsidR="00D11A8E" w:rsidRPr="00462822" w:rsidRDefault="00D11A8E" w:rsidP="00D11A8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2417"/>
        <w:gridCol w:w="1992"/>
        <w:gridCol w:w="1544"/>
      </w:tblGrid>
      <w:tr w:rsidR="0004425D" w:rsidRPr="00462822" w:rsidTr="005705BE">
        <w:trPr>
          <w:trHeight w:val="975"/>
        </w:trPr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3402" w:type="dxa"/>
            <w:vMerge w:val="restart"/>
            <w:shd w:val="clear" w:color="auto" w:fill="auto"/>
            <w:noWrap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Наименование действий</w:t>
            </w:r>
          </w:p>
        </w:tc>
        <w:tc>
          <w:tcPr>
            <w:tcW w:w="5953" w:type="dxa"/>
            <w:gridSpan w:val="3"/>
            <w:shd w:val="clear" w:color="auto" w:fill="auto"/>
            <w:vAlign w:val="center"/>
            <w:hideMark/>
          </w:tcPr>
          <w:p w:rsidR="00D11A8E" w:rsidRPr="00462822" w:rsidRDefault="00D11A8E" w:rsidP="00D11A8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Ставки сбора</w:t>
            </w:r>
          </w:p>
          <w:p w:rsidR="0004425D" w:rsidRPr="00462822" w:rsidRDefault="00D11A8E" w:rsidP="00D11A8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04425D" w:rsidRPr="00462822" w:rsidTr="005705BE">
        <w:trPr>
          <w:trHeight w:val="1812"/>
        </w:trPr>
        <w:tc>
          <w:tcPr>
            <w:tcW w:w="851" w:type="dxa"/>
            <w:vMerge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Для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внутеренного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заявителя</w:t>
            </w:r>
          </w:p>
        </w:tc>
        <w:tc>
          <w:tcPr>
            <w:tcW w:w="1992" w:type="dxa"/>
            <w:shd w:val="clear" w:color="auto" w:fill="auto"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заявителя стран СНГ</w:t>
            </w:r>
          </w:p>
        </w:tc>
        <w:tc>
          <w:tcPr>
            <w:tcW w:w="1544" w:type="dxa"/>
            <w:shd w:val="clear" w:color="auto" w:fill="auto"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заявителя стран дальнего зарубежья</w:t>
            </w:r>
          </w:p>
        </w:tc>
      </w:tr>
      <w:tr w:rsidR="0004425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04425D" w:rsidRPr="00462822" w:rsidRDefault="00D11A8E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лекарственных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средств </w:t>
            </w:r>
          </w:p>
        </w:tc>
        <w:tc>
          <w:tcPr>
            <w:tcW w:w="2417" w:type="dxa"/>
            <w:shd w:val="clear" w:color="auto" w:fill="auto"/>
            <w:noWrap/>
            <w:vAlign w:val="center"/>
            <w:hideMark/>
          </w:tcPr>
          <w:p w:rsidR="0004425D" w:rsidRPr="00462822" w:rsidRDefault="00A360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745E6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04425D" w:rsidRPr="00462822" w:rsidRDefault="00745E6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1544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04425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04425D" w:rsidRPr="00462822" w:rsidRDefault="00D11A8E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перерегистрация лекарственных средств</w:t>
            </w:r>
          </w:p>
        </w:tc>
        <w:tc>
          <w:tcPr>
            <w:tcW w:w="2417" w:type="dxa"/>
            <w:shd w:val="clear" w:color="auto" w:fill="auto"/>
            <w:noWrap/>
            <w:vAlign w:val="center"/>
            <w:hideMark/>
          </w:tcPr>
          <w:p w:rsidR="0004425D" w:rsidRPr="00462822" w:rsidRDefault="00A360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745E6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745E6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</w:t>
            </w:r>
            <w:r w:rsidR="00745E6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44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04425D" w:rsidRPr="00462822" w:rsidTr="005705BE">
        <w:trPr>
          <w:trHeight w:val="1080"/>
        </w:trPr>
        <w:tc>
          <w:tcPr>
            <w:tcW w:w="851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3402" w:type="dxa"/>
            <w:shd w:val="clear" w:color="auto" w:fill="auto"/>
            <w:hideMark/>
          </w:tcPr>
          <w:p w:rsidR="0004425D" w:rsidRPr="00462822" w:rsidRDefault="00D11A8E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Выдача дубликата удостоверения (сертификата) о государственной регистрации (перерегистрации) лекарственных средств</w:t>
            </w:r>
          </w:p>
        </w:tc>
        <w:tc>
          <w:tcPr>
            <w:tcW w:w="2417" w:type="dxa"/>
            <w:shd w:val="clear" w:color="auto" w:fill="auto"/>
            <w:noWrap/>
            <w:vAlign w:val="center"/>
            <w:hideMark/>
          </w:tcPr>
          <w:p w:rsidR="0004425D" w:rsidRPr="00462822" w:rsidRDefault="00A360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  <w:tc>
          <w:tcPr>
            <w:tcW w:w="199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745E6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</w:t>
            </w:r>
            <w:r w:rsidR="00745E6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44" w:type="dxa"/>
            <w:shd w:val="clear" w:color="auto" w:fill="auto"/>
            <w:noWrap/>
            <w:vAlign w:val="center"/>
            <w:hideMark/>
          </w:tcPr>
          <w:p w:rsidR="0004425D" w:rsidRPr="00462822" w:rsidRDefault="00745E6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745E6E" w:rsidRPr="00462822" w:rsidRDefault="00745E6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745E6E" w:rsidRPr="00462822" w:rsidRDefault="00745E6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745E6E" w:rsidRPr="00462822" w:rsidRDefault="00745E6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43B5F" w:rsidRPr="00462822" w:rsidRDefault="00843B5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43B5F" w:rsidRDefault="00843B5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D7B0E" w:rsidRPr="00462822" w:rsidRDefault="001D7B0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F50D4" w:rsidRDefault="00FF50D4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lastRenderedPageBreak/>
        <w:t>Приложение 5</w:t>
      </w: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D11A8E" w:rsidRPr="00462822" w:rsidRDefault="00D11A8E" w:rsidP="00D11A8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D11A8E" w:rsidP="00D11A8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проезд иностранных автотранспортных средств по территории Республики Таджикистан</w:t>
      </w:r>
    </w:p>
    <w:p w:rsidR="00D11A8E" w:rsidRPr="00462822" w:rsidRDefault="00D11A8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719"/>
        <w:gridCol w:w="1778"/>
      </w:tblGrid>
      <w:tr w:rsidR="0004425D" w:rsidRPr="00462822" w:rsidTr="005705BE">
        <w:trPr>
          <w:trHeight w:val="85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7719" w:type="dxa"/>
            <w:shd w:val="clear" w:color="auto" w:fill="auto"/>
            <w:noWrap/>
            <w:vAlign w:val="center"/>
            <w:hideMark/>
          </w:tcPr>
          <w:p w:rsidR="0004425D" w:rsidRPr="00462822" w:rsidRDefault="00D11A8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 действий</w:t>
            </w:r>
          </w:p>
        </w:tc>
        <w:tc>
          <w:tcPr>
            <w:tcW w:w="1778" w:type="dxa"/>
            <w:shd w:val="clear" w:color="auto" w:fill="auto"/>
            <w:vAlign w:val="center"/>
            <w:hideMark/>
          </w:tcPr>
          <w:p w:rsidR="00423381" w:rsidRPr="00462822" w:rsidRDefault="00D11A8E" w:rsidP="0042338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Ставки сбора</w:t>
            </w:r>
          </w:p>
          <w:p w:rsidR="0004425D" w:rsidRPr="00462822" w:rsidRDefault="0004425D" w:rsidP="00D11A8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</w:t>
            </w:r>
            <w:r w:rsidR="00D11A8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 долларах США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7217E9" w:rsidRPr="00462822" w:rsidTr="005705BE">
        <w:trPr>
          <w:trHeight w:val="1304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719" w:type="dxa"/>
            <w:shd w:val="clear" w:color="auto" w:fill="auto"/>
            <w:vAlign w:val="center"/>
            <w:hideMark/>
          </w:tcPr>
          <w:p w:rsidR="007217E9" w:rsidRPr="00462822" w:rsidRDefault="00D11A8E" w:rsidP="00745E6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Сбор за въезд (выезд) на территорию (с территории) Республики Таджикистан, транзит иностранных автотранспортных средств по территории Республики Таджикистан, осуществляющих перевозку пассажиров и грузов в международном сообщении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7217E9" w:rsidRPr="00462822" w:rsidRDefault="007217E9" w:rsidP="00745E6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7217E9" w:rsidRPr="00462822" w:rsidTr="005705BE">
        <w:trPr>
          <w:trHeight w:val="1486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D11A8E" w:rsidP="00D11A8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въезд (выезд) на территорию (с территории) Республики      Таджикистан иностранных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автотранспортных средств, транзит (в третьи страны)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иностранных автотранспортных средств по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территории      Республики      Таджикистан,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осуществляющих перевозку пассажиров и грузов</w:t>
            </w:r>
            <w:r w:rsidR="00F101D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международном сообщении:</w:t>
            </w:r>
          </w:p>
        </w:tc>
        <w:tc>
          <w:tcPr>
            <w:tcW w:w="1778" w:type="dxa"/>
            <w:shd w:val="clear" w:color="auto" w:fill="auto"/>
            <w:vAlign w:val="bottom"/>
          </w:tcPr>
          <w:p w:rsidR="007217E9" w:rsidRPr="00462822" w:rsidRDefault="007217E9" w:rsidP="00745E6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7217E9" w:rsidRPr="00462822" w:rsidTr="005705BE">
        <w:trPr>
          <w:trHeight w:val="275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F101D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Грузовые автотранспортные средства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грузоподъемностью: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7217E9" w:rsidRPr="00462822" w:rsidTr="005705BE">
        <w:trPr>
          <w:trHeight w:val="265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 тонна 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7217E9" w:rsidRPr="00462822" w:rsidTr="005705BE">
        <w:trPr>
          <w:trHeight w:val="269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10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 тонна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150,0</w:t>
            </w:r>
          </w:p>
        </w:tc>
      </w:tr>
      <w:tr w:rsidR="007217E9" w:rsidRPr="00462822" w:rsidTr="005705BE">
        <w:trPr>
          <w:trHeight w:val="259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20 тонна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7217E9" w:rsidRPr="00462822" w:rsidTr="005705BE">
        <w:trPr>
          <w:trHeight w:val="263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б)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F101D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Автобусы с числом посадочных мест</w:t>
            </w:r>
            <w:r w:rsidR="007217E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7217E9" w:rsidRPr="00462822" w:rsidTr="005705BE">
        <w:trPr>
          <w:trHeight w:val="125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12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посадочных мест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A36CA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45,0</w:t>
            </w:r>
          </w:p>
        </w:tc>
      </w:tr>
      <w:tr w:rsidR="007217E9" w:rsidRPr="00462822" w:rsidTr="005705BE">
        <w:trPr>
          <w:trHeight w:val="189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от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13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30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посадочных мест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A36CA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7217E9" w:rsidRPr="00462822" w:rsidTr="005705BE">
        <w:trPr>
          <w:trHeight w:val="137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7217E9" w:rsidRPr="00462822" w:rsidRDefault="007217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7217E9" w:rsidRPr="00462822" w:rsidRDefault="007217E9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30 </w:t>
            </w:r>
            <w:r w:rsidR="00F101D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посадочных мест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7217E9" w:rsidRPr="00462822" w:rsidRDefault="00A36CA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100,0</w:t>
            </w:r>
          </w:p>
        </w:tc>
      </w:tr>
      <w:tr w:rsidR="0004425D" w:rsidRPr="00462822" w:rsidTr="005705BE">
        <w:trPr>
          <w:trHeight w:val="22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Легковые автомобили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A36CA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25,0</w:t>
            </w:r>
          </w:p>
        </w:tc>
      </w:tr>
      <w:tr w:rsidR="0004425D" w:rsidRPr="00462822" w:rsidTr="005705BE">
        <w:trPr>
          <w:trHeight w:val="17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F101D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Мотоциклы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5632A1" w:rsidRPr="00462822" w:rsidRDefault="00A36CA3" w:rsidP="005632A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FF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04425D" w:rsidRPr="00462822" w:rsidTr="005705BE">
        <w:trPr>
          <w:trHeight w:val="123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</w:t>
            </w:r>
            <w:r w:rsidR="003C0F98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A66303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пребывание на территории Республики Таджикистан иност</w:t>
            </w:r>
            <w:r w:rsidR="00FF50D4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ранных автотранспортных средств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(за исключением автотранспортных средств Республики Узбекистан)</w:t>
            </w:r>
            <w:r w:rsidR="00FF50D4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осуществляющих международные перевозки</w:t>
            </w:r>
            <w:r w:rsidR="00FF50D4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(при их транзите)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каждые сутки сверх установленных норм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пребывания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70,0</w:t>
            </w:r>
          </w:p>
        </w:tc>
      </w:tr>
      <w:tr w:rsidR="005632A1" w:rsidRPr="00462822" w:rsidTr="005705BE">
        <w:trPr>
          <w:trHeight w:val="95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632A1" w:rsidRPr="00462822" w:rsidRDefault="005632A1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719" w:type="dxa"/>
            <w:shd w:val="clear" w:color="auto" w:fill="auto"/>
            <w:vAlign w:val="center"/>
            <w:hideMark/>
          </w:tcPr>
          <w:p w:rsidR="005632A1" w:rsidRPr="00462822" w:rsidRDefault="00F101D3" w:rsidP="005632A1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Сбор за проезд крупногабаритных и (или) тяжеловесных автотранспортных средств с нагрузками и габаритами, превышающие установленные нормы, по территории Республики Таджикистан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5632A1" w:rsidRPr="00462822" w:rsidRDefault="00A66303" w:rsidP="00556733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Размер </w:t>
            </w:r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о</w:t>
            </w:r>
            <w:r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платы  </w:t>
            </w:r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за</w:t>
            </w:r>
            <w:r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 1 </w:t>
            </w:r>
            <w:proofErr w:type="spellStart"/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дополнитель</w:t>
            </w:r>
            <w:proofErr w:type="spellEnd"/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ную</w:t>
            </w:r>
            <w:proofErr w:type="spellEnd"/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 </w:t>
            </w:r>
            <w:r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тонн</w:t>
            </w:r>
            <w:r w:rsidR="00556733" w:rsidRP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>у на</w:t>
            </w:r>
            <w:r w:rsidR="00556733">
              <w:rPr>
                <w:rFonts w:ascii="Times New Roman Tj" w:eastAsia="Times New Roman" w:hAnsi="Times New Roman Tj" w:cs="Times New Roman"/>
                <w:bCs/>
                <w:color w:val="000000"/>
                <w:sz w:val="26"/>
                <w:szCs w:val="26"/>
              </w:rPr>
              <w:t xml:space="preserve"> 1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F101D3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км в </w:t>
            </w:r>
            <w:r w:rsidR="00F101D3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lastRenderedPageBreak/>
              <w:t xml:space="preserve">долларах США </w:t>
            </w:r>
          </w:p>
        </w:tc>
      </w:tr>
      <w:tr w:rsidR="005632A1" w:rsidRPr="00462822" w:rsidTr="005705BE">
        <w:trPr>
          <w:trHeight w:val="582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5632A1" w:rsidRPr="00462822" w:rsidRDefault="005632A1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2.1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719" w:type="dxa"/>
            <w:shd w:val="clear" w:color="auto" w:fill="auto"/>
            <w:vAlign w:val="center"/>
            <w:hideMark/>
          </w:tcPr>
          <w:p w:rsidR="005632A1" w:rsidRPr="00462822" w:rsidRDefault="00F101D3" w:rsidP="003C0F98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Размеры взимаемой платы за превышение нагрузки на ось, превышение габаритов и веса транспортных средств и специального разрешения</w:t>
            </w:r>
            <w:r w:rsidR="005632A1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: 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5632A1" w:rsidRPr="00462822" w:rsidRDefault="005632A1" w:rsidP="003C0F98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04425D" w:rsidRPr="00462822" w:rsidTr="005705BE">
        <w:trPr>
          <w:trHeight w:val="309"/>
        </w:trPr>
        <w:tc>
          <w:tcPr>
            <w:tcW w:w="709" w:type="dxa"/>
            <w:shd w:val="clear" w:color="auto" w:fill="auto"/>
            <w:noWrap/>
            <w:vAlign w:val="center"/>
          </w:tcPr>
          <w:p w:rsidR="0004425D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превышение габаритов транспортных средств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227"/>
        </w:trPr>
        <w:tc>
          <w:tcPr>
            <w:tcW w:w="709" w:type="dxa"/>
            <w:shd w:val="clear" w:color="auto" w:fill="auto"/>
            <w:noWrap/>
            <w:vAlign w:val="center"/>
          </w:tcPr>
          <w:p w:rsidR="0004425D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б)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превышение допустимого брутто веса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231"/>
        </w:trPr>
        <w:tc>
          <w:tcPr>
            <w:tcW w:w="709" w:type="dxa"/>
            <w:shd w:val="clear" w:color="auto" w:fill="auto"/>
            <w:noWrap/>
            <w:vAlign w:val="center"/>
          </w:tcPr>
          <w:p w:rsidR="0004425D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2.2.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496CA9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превышение нагрузки на ось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4425D" w:rsidRPr="00462822" w:rsidTr="005705BE">
        <w:trPr>
          <w:trHeight w:val="23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2.3.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04425D" w:rsidRPr="00462822" w:rsidRDefault="00F101D3" w:rsidP="00496CA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Одинарная ось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B36FEC" w:rsidRPr="00462822" w:rsidTr="005705BE">
        <w:trPr>
          <w:trHeight w:val="287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3.2.</w:t>
            </w: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B36FEC" w:rsidRPr="00462822" w:rsidRDefault="00791575" w:rsidP="00496CA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Сдвоенная ось, в том числе</w:t>
            </w:r>
            <w:r w:rsidR="00B36FE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B36FEC" w:rsidRPr="00462822" w:rsidTr="005705BE">
        <w:trPr>
          <w:trHeight w:val="276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vAlign w:val="bottom"/>
            <w:hideMark/>
          </w:tcPr>
          <w:p w:rsidR="00B36FEC" w:rsidRPr="00462822" w:rsidRDefault="00B36FEC" w:rsidP="00B36FE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791575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расстояние между осями от 0,5 до 1,0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B36FEC" w:rsidRPr="00462822" w:rsidTr="005705BE">
        <w:trPr>
          <w:trHeight w:val="138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B36FEC" w:rsidRPr="00462822" w:rsidRDefault="00B36FEC" w:rsidP="00B36FE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791575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расстояние между осями от 1,0 до 1,3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0,20</w:t>
            </w:r>
          </w:p>
        </w:tc>
      </w:tr>
      <w:tr w:rsidR="00B36FEC" w:rsidRPr="00462822" w:rsidTr="005705BE">
        <w:trPr>
          <w:trHeight w:val="270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B36FEC" w:rsidRPr="00462822" w:rsidRDefault="00B36FEC" w:rsidP="00B36FE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791575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расстояние между осями от 1,3 то 1,8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B36FEC" w:rsidRPr="00462822" w:rsidTr="005705BE">
        <w:trPr>
          <w:trHeight w:val="274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B36FEC" w:rsidRPr="00462822" w:rsidRDefault="00B36FEC" w:rsidP="00B36FE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791575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расстояние между осями свыше 1,8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B36FEC" w:rsidRPr="00462822" w:rsidRDefault="00B36FE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0,30</w:t>
            </w:r>
          </w:p>
        </w:tc>
      </w:tr>
      <w:tr w:rsidR="0004425D" w:rsidRPr="00462822" w:rsidTr="005705BE">
        <w:trPr>
          <w:trHeight w:val="263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3.3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04425D" w:rsidRPr="00462822" w:rsidRDefault="00791575" w:rsidP="00496CA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Строенная ось, в том числе</w:t>
            </w:r>
            <w:r w:rsidR="0004425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4425D" w:rsidRPr="00462822" w:rsidTr="005705BE">
        <w:trPr>
          <w:trHeight w:val="126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04425D" w:rsidRPr="00462822" w:rsidRDefault="0079157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расстояние между осями от 0,5 до 1,0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25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04425D" w:rsidRPr="00462822" w:rsidRDefault="0079157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расстояние между осями от 1,0 до 1,3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1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04425D" w:rsidRPr="00462822" w:rsidRDefault="0079157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расстояние между осями от 1,3 то 1,8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251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719" w:type="dxa"/>
            <w:shd w:val="clear" w:color="auto" w:fill="auto"/>
            <w:noWrap/>
            <w:vAlign w:val="bottom"/>
            <w:hideMark/>
          </w:tcPr>
          <w:p w:rsidR="0004425D" w:rsidRPr="00462822" w:rsidRDefault="0079157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расстояние между осями свыше 1,8 метра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  <w:r w:rsidR="00B36FE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04425D" w:rsidRPr="00462822" w:rsidTr="005705BE">
        <w:trPr>
          <w:trHeight w:val="397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19" w:type="dxa"/>
            <w:shd w:val="clear" w:color="auto" w:fill="auto"/>
            <w:noWrap/>
            <w:vAlign w:val="center"/>
            <w:hideMark/>
          </w:tcPr>
          <w:p w:rsidR="0004425D" w:rsidRPr="00462822" w:rsidRDefault="00791575" w:rsidP="00496CA9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Специальное разрешение</w:t>
            </w:r>
          </w:p>
        </w:tc>
        <w:tc>
          <w:tcPr>
            <w:tcW w:w="1778" w:type="dxa"/>
            <w:shd w:val="clear" w:color="auto" w:fill="auto"/>
            <w:noWrap/>
            <w:vAlign w:val="center"/>
            <w:hideMark/>
          </w:tcPr>
          <w:p w:rsidR="0004425D" w:rsidRPr="00462822" w:rsidRDefault="00FF50D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100,0 за одну</w:t>
            </w:r>
            <w:r w:rsidR="00791575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линию движение</w:t>
            </w:r>
          </w:p>
        </w:tc>
      </w:tr>
    </w:tbl>
    <w:p w:rsidR="005726AA" w:rsidRPr="00462822" w:rsidRDefault="005726AA" w:rsidP="005705BE">
      <w:pPr>
        <w:spacing w:after="0"/>
        <w:ind w:left="-567" w:right="-284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        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>Примечание</w:t>
      </w:r>
      <w:r w:rsidR="0004425D" w:rsidRPr="00462822">
        <w:rPr>
          <w:rFonts w:ascii="Times New Roman Tj" w:hAnsi="Times New Roman Tj" w:cs="Times New Roman"/>
          <w:sz w:val="28"/>
          <w:szCs w:val="28"/>
        </w:rPr>
        <w:t>:</w:t>
      </w:r>
    </w:p>
    <w:p w:rsidR="005726AA" w:rsidRPr="00462822" w:rsidRDefault="005726AA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1.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>Оплата производится в национальной валюте (</w:t>
      </w:r>
      <w:proofErr w:type="spellStart"/>
      <w:r w:rsidR="00791575" w:rsidRPr="00462822">
        <w:rPr>
          <w:rFonts w:ascii="Times New Roman Tj" w:hAnsi="Times New Roman Tj" w:cs="Times New Roman"/>
          <w:sz w:val="28"/>
          <w:szCs w:val="28"/>
        </w:rPr>
        <w:t>сомопи</w:t>
      </w:r>
      <w:proofErr w:type="spellEnd"/>
      <w:r w:rsidR="00791575" w:rsidRPr="00462822">
        <w:rPr>
          <w:rFonts w:ascii="Times New Roman Tj" w:hAnsi="Times New Roman Tj" w:cs="Times New Roman"/>
          <w:sz w:val="28"/>
          <w:szCs w:val="28"/>
        </w:rPr>
        <w:t>) по курсу, установленному Национальным банком Таджикистана на день оплаты</w:t>
      </w:r>
      <w:r w:rsidR="0004425D" w:rsidRPr="00462822">
        <w:rPr>
          <w:rFonts w:ascii="Times New Roman Tj" w:hAnsi="Times New Roman Tj" w:cs="Times New Roman"/>
          <w:sz w:val="28"/>
          <w:szCs w:val="28"/>
        </w:rPr>
        <w:t>.</w:t>
      </w:r>
    </w:p>
    <w:p w:rsidR="005726AA" w:rsidRPr="00462822" w:rsidRDefault="005726AA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2.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>При наличии межгосударственных соглашений Республики Таджикистан с другими странами, ставки сборов к иностранным автотранспортным средствам, исходя из принципа взаимности, устанавливаются равные ставкам, применяемым в этих странах к автотранспортным средствам Республики Таджикистан.</w:t>
      </w:r>
    </w:p>
    <w:p w:rsidR="005726AA" w:rsidRPr="00462822" w:rsidRDefault="005726AA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3.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 xml:space="preserve">С автотранспортных средств </w:t>
      </w:r>
      <w:proofErr w:type="spellStart"/>
      <w:r w:rsidR="00FF50D4">
        <w:rPr>
          <w:rFonts w:ascii="Times New Roman Tj" w:hAnsi="Times New Roman Tj" w:cs="Times New Roman"/>
          <w:sz w:val="28"/>
          <w:szCs w:val="28"/>
        </w:rPr>
        <w:t>Кыргыской</w:t>
      </w:r>
      <w:proofErr w:type="spellEnd"/>
      <w:r w:rsidR="00FF50D4">
        <w:rPr>
          <w:rFonts w:ascii="Times New Roman Tj" w:hAnsi="Times New Roman Tj" w:cs="Times New Roman"/>
          <w:sz w:val="28"/>
          <w:szCs w:val="28"/>
        </w:rPr>
        <w:t xml:space="preserve">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>Республики сбор за проезд иностранных автотранспортных средств по территории Республики Таджикистан до (введения разрешительной системы) принятия соответствующего решения Правительства Республики Таджикистан не взимается.</w:t>
      </w:r>
    </w:p>
    <w:p w:rsidR="0004425D" w:rsidRPr="00462822" w:rsidRDefault="005726AA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4. </w:t>
      </w:r>
      <w:r w:rsidR="00791575" w:rsidRPr="00462822">
        <w:rPr>
          <w:rFonts w:ascii="Times New Roman Tj" w:hAnsi="Times New Roman Tj" w:cs="Times New Roman"/>
          <w:sz w:val="28"/>
          <w:szCs w:val="28"/>
        </w:rPr>
        <w:t>Сборы с легковых автотранспортных средств и автобусов Республики Узбекистан за въезд и транзитный проезд по территории Республики Таджикистан не взымаются</w:t>
      </w:r>
      <w:r w:rsidRPr="00462822">
        <w:rPr>
          <w:rFonts w:ascii="Times New Roman Tj" w:hAnsi="Times New Roman Tj" w:cs="Times New Roman"/>
          <w:sz w:val="28"/>
          <w:szCs w:val="28"/>
        </w:rPr>
        <w:t>.</w:t>
      </w: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D7B0E" w:rsidRPr="00462822" w:rsidRDefault="001D7B0E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D7B0E" w:rsidRPr="00B85C2B" w:rsidRDefault="001D7B0E" w:rsidP="001D7B0E">
      <w:pPr>
        <w:spacing w:after="0"/>
        <w:jc w:val="right"/>
        <w:rPr>
          <w:rFonts w:ascii="Times New Roman Tj" w:hAnsi="Times New Roman Tj" w:cs="Times New Roman"/>
          <w:sz w:val="12"/>
          <w:szCs w:val="28"/>
        </w:rPr>
      </w:pP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6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1D7B0E" w:rsidRPr="00462822" w:rsidRDefault="001D7B0E" w:rsidP="001D7B0E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D7B0E" w:rsidRPr="00462822" w:rsidRDefault="001D7B0E" w:rsidP="001D7B0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консульских сборов</w:t>
      </w:r>
    </w:p>
    <w:p w:rsidR="001D7B0E" w:rsidRPr="00462822" w:rsidRDefault="001D7B0E" w:rsidP="001D7B0E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"/>
        <w:gridCol w:w="7087"/>
        <w:gridCol w:w="1910"/>
      </w:tblGrid>
      <w:tr w:rsidR="001D7B0E" w:rsidRPr="00462822" w:rsidTr="001D7B0E">
        <w:trPr>
          <w:trHeight w:val="2160"/>
        </w:trPr>
        <w:tc>
          <w:tcPr>
            <w:tcW w:w="1068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7087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1910" w:type="dxa"/>
            <w:shd w:val="clear" w:color="auto" w:fill="auto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Ставка сбора (в долларах США или в процентах к стоимости имущества)</w:t>
            </w:r>
          </w:p>
        </w:tc>
      </w:tr>
      <w:tr w:rsidR="001D7B0E" w:rsidRPr="00462822" w:rsidTr="001D7B0E">
        <w:trPr>
          <w:trHeight w:val="343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 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выдач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 заграничных паспортов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932"/>
        </w:trPr>
        <w:tc>
          <w:tcPr>
            <w:tcW w:w="1068" w:type="dxa"/>
            <w:vMerge w:val="restart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</w:tcPr>
          <w:p w:rsidR="001D7B0E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180FD3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За выдачу заграничных паспортов, имеющих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электронные носители информации (биометрические паспорта):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дипломатический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125,0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служебный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общегражданский заграничный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75,0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детей до 16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25,0</w:t>
            </w:r>
          </w:p>
        </w:tc>
      </w:tr>
      <w:tr w:rsidR="001D7B0E" w:rsidRPr="00462822" w:rsidTr="001D7B0E">
        <w:trPr>
          <w:trHeight w:val="1080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7087" w:type="dxa"/>
            <w:shd w:val="clear" w:color="auto" w:fill="auto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внесение в заграничный паспорт гражданина Республики Таджикистан надписей имеющи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х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юридический характер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273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pStyle w:val="HTML"/>
              <w:jc w:val="both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B85C2B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 xml:space="preserve">За проставление служебного штампа в заграничный паспорт гражданина Республики Таджикистан для поездки в Китайскую Народную Республику (согласно межгосударственному договору). </w:t>
            </w:r>
            <w:r>
              <w:rPr>
                <w:rFonts w:ascii="inherit" w:hAnsi="inherit"/>
                <w:color w:val="1F1F1F"/>
                <w:sz w:val="28"/>
                <w:szCs w:val="28"/>
              </w:rPr>
              <w:t>Данное действие</w:t>
            </w:r>
            <w:r w:rsidRPr="00B85C2B">
              <w:rPr>
                <w:rFonts w:ascii="inherit" w:hAnsi="inherit"/>
                <w:color w:val="1F1F1F"/>
                <w:sz w:val="28"/>
                <w:szCs w:val="28"/>
              </w:rPr>
              <w:t xml:space="preserve"> для сотрудников министерств и ведомств</w:t>
            </w:r>
            <w:r>
              <w:rPr>
                <w:rFonts w:ascii="inherit" w:hAnsi="inherit"/>
                <w:color w:val="1F1F1F"/>
                <w:sz w:val="28"/>
                <w:szCs w:val="28"/>
              </w:rPr>
              <w:t>,</w:t>
            </w:r>
            <w:r w:rsidRPr="00B85C2B">
              <w:rPr>
                <w:rFonts w:ascii="inherit" w:hAnsi="inherit"/>
                <w:color w:val="1F1F1F"/>
                <w:sz w:val="28"/>
                <w:szCs w:val="28"/>
              </w:rPr>
              <w:t xml:space="preserve"> </w:t>
            </w:r>
            <w:r>
              <w:rPr>
                <w:rFonts w:ascii="inherit" w:hAnsi="inherit"/>
                <w:color w:val="1F1F1F"/>
                <w:sz w:val="28"/>
                <w:szCs w:val="28"/>
              </w:rPr>
              <w:t>совершающих служебную командировку,</w:t>
            </w:r>
            <w:r w:rsidRPr="00B85C2B">
              <w:rPr>
                <w:rFonts w:ascii="inherit" w:hAnsi="inherit"/>
                <w:color w:val="1F1F1F"/>
                <w:sz w:val="28"/>
                <w:szCs w:val="28"/>
              </w:rPr>
              <w:t xml:space="preserve"> осуществляется бесплатно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065" w:type="dxa"/>
            <w:gridSpan w:val="3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Примечание: За выдачу Свидетельства на возвращение в Республику Таджикистан консульские сборы не взимаются, если ин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ое не предусмотрено отдельными т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арифами дипломатических представительств и консульских учреждений Республики Тадж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икистан за рубежом, утверждаемыми министром иностранных дел и м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инистром 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финансов Республики Таджикистан</w:t>
            </w:r>
          </w:p>
        </w:tc>
      </w:tr>
      <w:tr w:rsidR="001D7B0E" w:rsidRPr="00462822" w:rsidTr="001D7B0E">
        <w:trPr>
          <w:trHeight w:val="206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подтверждение приглашения иностранных граждан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и лиц без гражданства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(за каждого)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60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7A29F8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За рассмотрение 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апроса о выдаче визы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333"/>
        </w:trPr>
        <w:tc>
          <w:tcPr>
            <w:tcW w:w="1068" w:type="dxa"/>
            <w:vMerge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физических лиц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(за каждого)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1D7B0E" w:rsidRPr="00462822" w:rsidTr="001D7B0E">
        <w:trPr>
          <w:trHeight w:val="316"/>
        </w:trPr>
        <w:tc>
          <w:tcPr>
            <w:tcW w:w="1068" w:type="dxa"/>
            <w:vMerge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юридических лиц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(за каждого)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Pr="007A29F8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6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выдачу визы Республики Таджикистан иностранным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гражданам и лицам без гражданства: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3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7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14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одного месяца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45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двух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65,0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трех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70,0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четырех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80,0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пяти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90,0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шести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семи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120,0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восьми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140,0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на срок до девяти месяцев 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160,0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десяти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180,0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одиннадцати месяцев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одного года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220,0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двух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трех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четырех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пяти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восстановление визы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7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выдачу выездных виз: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3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7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7A29F8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8.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выдачу виз бывшим гражданам Р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еспублики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Т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одного года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двух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трех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9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выдачу транзитных виз: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 срок до 72 часов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выдачу туристической категории визы: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60 дней однократно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срок до 60 дней многократно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3773"/>
        </w:trPr>
        <w:tc>
          <w:tcPr>
            <w:tcW w:w="10065" w:type="dxa"/>
            <w:gridSpan w:val="3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76" w:lineRule="auto"/>
              <w:ind w:firstLine="455"/>
              <w:jc w:val="both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lastRenderedPageBreak/>
              <w:t>Примечание:</w:t>
            </w:r>
          </w:p>
          <w:p w:rsidR="001D7B0E" w:rsidRPr="00462822" w:rsidRDefault="001D7B0E" w:rsidP="001D7B0E">
            <w:pPr>
              <w:spacing w:after="0" w:line="276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- за выдачу визы несовершеннолетним иностранным гражданам и </w:t>
            </w:r>
            <w:r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лицам без гражданства до 16 лет</w:t>
            </w: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 консульский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сбор взимаетс</w:t>
            </w:r>
            <w:r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я в размере 30 долларов США, не</w:t>
            </w: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зависимо от срока действия визы и ее кратности;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76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- за просрочку срока действия визы консульский сбор увеличивается: до 5 дней - 50 долларов США, от 6 до 15 дней - 100 долларов США, от 16 до 30 дней - 200 долларов США и за каждый последующий месяц - 100 долларов США;</w:t>
            </w:r>
          </w:p>
          <w:p w:rsidR="001D7B0E" w:rsidRPr="00462822" w:rsidRDefault="001D7B0E" w:rsidP="001D7B0E">
            <w:pPr>
              <w:spacing w:after="0" w:line="276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- за выдачу многократной визы ставка консульского сбора увеличивается на 40 долларов США;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76" w:lineRule="auto"/>
              <w:ind w:firstLine="455"/>
              <w:jc w:val="both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 случае сокращения срока пребывания иностранного гражданина или лица без гражданства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со стороны уполномоченного госуда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рственного органа по выдаче виз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выездная визы может быть выдана без взимания консульского сбора.</w:t>
            </w:r>
          </w:p>
        </w:tc>
      </w:tr>
      <w:tr w:rsidR="001D7B0E" w:rsidRPr="00462822" w:rsidTr="001D7B0E">
        <w:trPr>
          <w:trHeight w:val="720"/>
        </w:trPr>
        <w:tc>
          <w:tcPr>
            <w:tcW w:w="1068" w:type="dxa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Если иное не вытекает из принципа взаимности и</w:t>
            </w:r>
          </w:p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международных договоров Республики Таджикистан с иностранными государствами, за выдачу виз на срок до одного года студентам, обучающимся в Республике Таджикистан, аспирантам, докторантам и другим</w:t>
            </w:r>
          </w:p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иностранным гражданам и лицам без гражданства,</w:t>
            </w:r>
          </w:p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сотрудничающим с образовательными и научными</w:t>
            </w:r>
          </w:p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учре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ждениями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0 </w:t>
            </w:r>
          </w:p>
        </w:tc>
      </w:tr>
      <w:tr w:rsidR="001D7B0E" w:rsidRPr="00462822" w:rsidTr="001D7B0E">
        <w:trPr>
          <w:trHeight w:val="720"/>
        </w:trPr>
        <w:tc>
          <w:tcPr>
            <w:tcW w:w="1068" w:type="dxa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легализацию документов и рассмотрение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заявления по проставлению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апостиля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а)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За легализацию документов: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физических лиц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7A29F8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юридических лиц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5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б)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За рассмотрение заявления по проставлению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апостила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физических лиц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юридических лиц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778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истребование документов (взимается дипломатическими представительствами и консульскими учреждениями Республики Таджикистан за рубежом)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каждый документ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838"/>
        </w:trPr>
        <w:tc>
          <w:tcPr>
            <w:tcW w:w="10065" w:type="dxa"/>
            <w:gridSpan w:val="3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ind w:firstLine="314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Примечание: </w:t>
            </w:r>
          </w:p>
          <w:p w:rsidR="001D7B0E" w:rsidRPr="00462822" w:rsidRDefault="001D7B0E" w:rsidP="001D7B0E">
            <w:pPr>
              <w:spacing w:after="0" w:line="240" w:lineRule="auto"/>
              <w:ind w:firstLine="314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- сбор заявителю не возвращается, если этот документ и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ли сведения о нем не обнаружены;</w:t>
            </w:r>
          </w:p>
          <w:p w:rsidR="001D7B0E" w:rsidRPr="00462822" w:rsidRDefault="001D7B0E" w:rsidP="001D7B0E">
            <w:pPr>
              <w:spacing w:after="0" w:line="240" w:lineRule="auto"/>
              <w:ind w:firstLine="314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- ставка 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lang w:val="tg-Cyrl-TJ"/>
              </w:rPr>
              <w:t xml:space="preserve">подпункта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б) пункта 1.1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lang w:val="tg-Cyrl-TJ"/>
              </w:rPr>
              <w:t xml:space="preserve">2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также применяется Министерством юстиции Республики Таджикистан.</w:t>
            </w:r>
          </w:p>
        </w:tc>
      </w:tr>
      <w:tr w:rsidR="001D7B0E" w:rsidRPr="00462822" w:rsidTr="001D7B0E">
        <w:trPr>
          <w:trHeight w:val="822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lastRenderedPageBreak/>
              <w:t>За совершение нотариальных действий (взимается дипломатическими представительствами и консульскими учреждениями за рубежом)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договора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195"/>
        </w:trPr>
        <w:tc>
          <w:tcPr>
            <w:tcW w:w="1068" w:type="dxa"/>
            <w:vMerge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завещания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доверенности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153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FFFFFF" w:themeFill="background1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принятие мер к охране наследственного имущества</w:t>
            </w:r>
          </w:p>
        </w:tc>
        <w:tc>
          <w:tcPr>
            <w:tcW w:w="1910" w:type="dxa"/>
            <w:shd w:val="clear" w:color="auto" w:fill="FFFFFF" w:themeFill="background1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1% от стоимости имущества,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но не менее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 долларов США</w:t>
            </w:r>
          </w:p>
        </w:tc>
      </w:tr>
      <w:tr w:rsidR="001D7B0E" w:rsidRPr="00462822" w:rsidTr="001D7B0E">
        <w:trPr>
          <w:trHeight w:val="77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выдача свидетельства о праве собственности на          долю в общем имуществе супругов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выдача свидетельства о праве на наследство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597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свитедельствование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верности копий документов и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выписок из них (за страницу)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noWrap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а) с граждан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б) с иностранных граждан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1D7B0E" w:rsidRPr="00462822" w:rsidTr="001D7B0E">
        <w:trPr>
          <w:trHeight w:val="192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свидетельствование подлинности подписи на документах, в том числе переводчика (за каждую подпись)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1D7B0E" w:rsidRPr="00462822" w:rsidTr="001D7B0E">
        <w:trPr>
          <w:trHeight w:val="527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свидетельствование верности перевода документа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 одного языка на другой (за каждую страницу), если сотрудник консульского учреждения знает тот язык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5,0</w:t>
            </w:r>
          </w:p>
        </w:tc>
      </w:tr>
      <w:tr w:rsidR="001D7B0E" w:rsidRPr="00462822" w:rsidTr="001D7B0E">
        <w:trPr>
          <w:trHeight w:val="38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факта нахождения гражданина в живых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579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факта нахождения гражданина в определенном месте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41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тождественности гражданина с лицом, изображенном на фотографической карточке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183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времени предъявления документов</w:t>
            </w:r>
          </w:p>
        </w:tc>
        <w:tc>
          <w:tcPr>
            <w:tcW w:w="1910" w:type="dxa"/>
            <w:shd w:val="clear" w:color="auto" w:fill="auto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72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FFFFFF" w:themeFill="background1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Принятие в депозит денежных сумм и ценных бумаг</w:t>
            </w:r>
          </w:p>
        </w:tc>
        <w:tc>
          <w:tcPr>
            <w:tcW w:w="1910" w:type="dxa"/>
            <w:shd w:val="clear" w:color="auto" w:fill="FFFFFF" w:themeFill="background1"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0,2 % от общей суммы, ежемесячно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Совершение исполнительных надписей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1D7B0E" w:rsidRPr="00462822" w:rsidTr="001D7B0E">
        <w:trPr>
          <w:trHeight w:val="323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Принятие документов на хранение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Обеспечение доказательств 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Совершение морских протестов  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1D7B0E" w:rsidRPr="00462822" w:rsidTr="001D7B0E">
        <w:trPr>
          <w:trHeight w:val="1218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Консульские действия в отношении наземных, водных и воздушных гражданских и военных грузовых и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пассажирских транспортных средств Республики Таджикистан осуществляется бесплатно, за исключением действий, предусмотренных в          нижеследующих пунктах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74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выдача временного свидетельства на право плавания под флагом Республики Таджикистан или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праве на судно (только после разрешения Министерства иностранных дел Республики Таджикистан)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1D7B0E" w:rsidRPr="00462822" w:rsidTr="001D7B0E">
        <w:trPr>
          <w:trHeight w:val="461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продление срока действия судовых документов и оформления судовых журналов (только после разрешения Министерства иностранных дел Республики Таджикистан)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191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удостоверение санитарного свидетельства (только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после разрешения Министерства иностранных дел Республики Таджикистан)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125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выдача свидетельств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о погрузке или выгрузке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судна, плавающего под иностранным флагом и удостоверение других справок и деклараций (только после разрешения Министерства иностранных дел Республики Таджикистан)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904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6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оформление паспортов, ходатайств и документов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по вопросам гражданства (взимается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дипломатичскими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представительствами и консульскими учреждениями Республики Таджикистан за рубежом):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84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за выдачу общегражданского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заграничного паспорта, содержащего электронный носитель         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информации (биометрический паспорт)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путем сбора биометрической информации и запроса с Министерства иностранных дел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100,0</w:t>
            </w:r>
          </w:p>
        </w:tc>
      </w:tr>
      <w:tr w:rsidR="001D7B0E" w:rsidRPr="00462822" w:rsidTr="001D7B0E">
        <w:trPr>
          <w:trHeight w:val="946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за постановку на консульский учет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гражда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н Республики Таджикистан, пр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бывающих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за границей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на постоянное и временное продолжительное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проживание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(свыше 3-х месяцев)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42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оформление хо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датайств о выходе из гражданства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33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оформление ходатайств о приеме в гражданство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Республики Таджикистан 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401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оформление ходатайств о восстановлении в гражданстве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936"/>
        </w:trPr>
        <w:tc>
          <w:tcPr>
            <w:tcW w:w="10065" w:type="dxa"/>
            <w:gridSpan w:val="3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Примечание: </w:t>
            </w:r>
          </w:p>
          <w:p w:rsidR="001D7B0E" w:rsidRPr="00462822" w:rsidRDefault="001D7B0E" w:rsidP="001D7B0E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- в</w:t>
            </w:r>
            <w:r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 случае не</w:t>
            </w: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удовлетворения ходатайства, сбор заявителю не возвращается</w:t>
            </w:r>
            <w:r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.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1258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7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lastRenderedPageBreak/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lastRenderedPageBreak/>
              <w:t>Сборы за совершение действий относительно актов гражданского состояния (взимается дипломатическими представительствами и консульскими учреждениями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Республики Таджикистан за рубежом)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lang w:val="tg-Cyrl-TJ"/>
              </w:rPr>
              <w:t>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398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рассмотрение заявления о заключении брака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289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регистрацию брака и выдачу свидетельства об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этом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40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регистрацию расторжения брака и выдачи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свидетельства об этом: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1D7B0E" w:rsidRPr="00462822" w:rsidTr="001D7B0E">
        <w:trPr>
          <w:trHeight w:val="41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а) по взаимному согласию супругов, не имеющих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несовершеннолетних детей и имущественных споров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б) на основании решения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уда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1D7B0E" w:rsidRPr="00462822" w:rsidTr="001D7B0E">
        <w:trPr>
          <w:trHeight w:val="1463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регистрацию и расторжение брака с лицами,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признанными в установленном порядке безвестно отсутствующими или недееспособными, вследствие душевной болезни или слабоумия, либо с лицами, осужденными за совершение преступления и приговоренные к лишению свободы на срок не менее трех лет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20,0</w:t>
            </w:r>
          </w:p>
        </w:tc>
      </w:tr>
      <w:tr w:rsidR="001D7B0E" w:rsidRPr="00462822" w:rsidTr="001D7B0E">
        <w:trPr>
          <w:trHeight w:val="415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регистрацию рождения ребенка и выдачу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свидетельства о рождении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1D7B0E" w:rsidRPr="00462822" w:rsidTr="001D7B0E">
        <w:trPr>
          <w:trHeight w:val="701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выдачу свидетельств в связи с изменением,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дополнением, исправлением и восстановлением записей актов гражданского состояния (если запись акта гражданского состояния совершена в том дипломатическом представительстве или консульском учреждении Республики Таджикистан за рубежом, в котором совершается консульское действие)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1D7B0E" w:rsidRPr="00462822" w:rsidTr="001D7B0E">
        <w:trPr>
          <w:trHeight w:val="1268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оформление материалов о перемене фамилии,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имени, отчества, кроме случаев, связанных со вступлением в брак, а также за регистрацию перемены национал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ьности (изменения производятся у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правлением актов гражданского состояния Министерства юстиции Республики Таджикистан) 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15,0</w:t>
            </w:r>
          </w:p>
        </w:tc>
      </w:tr>
      <w:tr w:rsidR="001D7B0E" w:rsidRPr="00462822" w:rsidTr="001D7B0E">
        <w:trPr>
          <w:trHeight w:val="660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выдачу повторных свидетельств регистрации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актов гражданского состояния по архивным материалам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629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5705BE" w:rsidRDefault="001D7B0E" w:rsidP="001D7B0E">
            <w:pPr>
              <w:spacing w:after="0" w:line="240" w:lineRule="auto"/>
              <w:jc w:val="both"/>
              <w:rPr>
                <w:rFonts w:eastAsia="Times New Roman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 выдачу свидетельства об установлении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отцо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вства, усыновления (удочерения)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767"/>
        </w:trPr>
        <w:tc>
          <w:tcPr>
            <w:tcW w:w="1068" w:type="dxa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8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За выдачу различного рода справок правового и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shd w:val="clear" w:color="auto" w:fill="FFFFFF"/>
                <w:lang w:val="tg-Cyrl-TJ" w:eastAsia="ru-RU"/>
              </w:rPr>
              <w:t xml:space="preserve"> информационного характер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shd w:val="clear" w:color="auto" w:fill="FFFFFF"/>
                <w:lang w:val="tg-Cyrl-TJ" w:eastAsia="ru-RU"/>
              </w:rPr>
              <w:t>а, не упомянутых в пунктах 1.1.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shd w:val="clear" w:color="auto" w:fill="FFFFFF"/>
                <w:lang w:val="tg-Cyrl-TJ" w:eastAsia="ru-RU"/>
              </w:rPr>
              <w:t>-1.18. (взимается дипломатическими представительствами и консульскими учреждениями Республики Таджикистан за рубежом)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1D7B0E" w:rsidRPr="00462822" w:rsidTr="001D7B0E">
        <w:trPr>
          <w:trHeight w:val="194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19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За р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ассмотрение ходатайства 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на выдачу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электронной визы</w:t>
            </w:r>
            <w:r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D7B0E" w:rsidRPr="00462822" w:rsidTr="001D7B0E">
        <w:trPr>
          <w:trHeight w:val="237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однократно на срок до 60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30,0</w:t>
            </w:r>
          </w:p>
        </w:tc>
      </w:tr>
      <w:tr w:rsidR="001D7B0E" w:rsidRPr="00462822" w:rsidTr="001D7B0E">
        <w:trPr>
          <w:trHeight w:val="228"/>
        </w:trPr>
        <w:tc>
          <w:tcPr>
            <w:tcW w:w="1068" w:type="dxa"/>
            <w:vMerge/>
            <w:shd w:val="clear" w:color="auto" w:fill="auto"/>
            <w:noWrap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7" w:type="dxa"/>
            <w:shd w:val="clear" w:color="auto" w:fill="auto"/>
            <w:vAlign w:val="bottom"/>
            <w:hideMark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многократно в течение периода до 60 дней</w:t>
            </w:r>
          </w:p>
        </w:tc>
        <w:tc>
          <w:tcPr>
            <w:tcW w:w="1910" w:type="dxa"/>
            <w:shd w:val="clear" w:color="auto" w:fill="auto"/>
            <w:noWrap/>
            <w:vAlign w:val="center"/>
            <w:hideMark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50,0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1.2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7A29F8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Регистрация и перерегистрация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физических и юридических лиц в г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лавном консульском управлении Министерства иностранных дел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, котор</w:t>
            </w:r>
            <w:proofErr w:type="spellStart"/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ым</w:t>
            </w:r>
            <w:proofErr w:type="spellEnd"/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оказываются консулские услуги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30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1D7B0E" w:rsidRPr="00462822" w:rsidTr="001D7B0E">
        <w:trPr>
          <w:trHeight w:val="360"/>
        </w:trPr>
        <w:tc>
          <w:tcPr>
            <w:tcW w:w="1068" w:type="dxa"/>
            <w:shd w:val="clear" w:color="auto" w:fill="auto"/>
            <w:noWrap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7087" w:type="dxa"/>
            <w:shd w:val="clear" w:color="auto" w:fill="auto"/>
            <w:vAlign w:val="bottom"/>
          </w:tcPr>
          <w:p w:rsidR="001D7B0E" w:rsidRPr="00462822" w:rsidRDefault="001D7B0E" w:rsidP="001D7B0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выдачу разрешения на посещение приграничных районов, при оформлении визы дипломатическими представительствами и консульскими учреждениями Республики Таджикистан за рубежом и п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ри оформлении электронной визы г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лавным консульским управлением Министерства иностранных дел Республики Таджикистан</w:t>
            </w:r>
          </w:p>
        </w:tc>
        <w:tc>
          <w:tcPr>
            <w:tcW w:w="1910" w:type="dxa"/>
            <w:shd w:val="clear" w:color="auto" w:fill="auto"/>
            <w:noWrap/>
            <w:vAlign w:val="center"/>
          </w:tcPr>
          <w:p w:rsidR="001D7B0E" w:rsidRPr="00462822" w:rsidRDefault="001D7B0E" w:rsidP="001D7B0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Примечание: 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за совершение по просьбе заинтересованных лиц консульских действий, не упомянутых в</w:t>
      </w:r>
      <w:r>
        <w:rPr>
          <w:rFonts w:ascii="Times New Roman Tj" w:hAnsi="Times New Roman Tj" w:cs="Times New Roman"/>
          <w:sz w:val="28"/>
          <w:szCs w:val="28"/>
        </w:rPr>
        <w:t xml:space="preserve"> настоящем приложении, если таки</w:t>
      </w:r>
      <w:r w:rsidRPr="00462822">
        <w:rPr>
          <w:rFonts w:ascii="Times New Roman Tj" w:hAnsi="Times New Roman Tj" w:cs="Times New Roman"/>
          <w:sz w:val="28"/>
          <w:szCs w:val="28"/>
        </w:rPr>
        <w:t>е действи</w:t>
      </w:r>
      <w:r>
        <w:rPr>
          <w:rFonts w:ascii="Times New Roman Tj" w:hAnsi="Times New Roman Tj" w:cs="Times New Roman"/>
          <w:sz w:val="28"/>
          <w:szCs w:val="28"/>
        </w:rPr>
        <w:t>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не мо</w:t>
      </w:r>
      <w:r>
        <w:rPr>
          <w:rFonts w:ascii="Times New Roman Tj" w:hAnsi="Times New Roman Tj" w:cs="Times New Roman"/>
          <w:sz w:val="28"/>
          <w:szCs w:val="28"/>
        </w:rPr>
        <w:t>гут быть отнесены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к определенному пункту по аналогии, консульский сбор взимается по договоренности Сторон в соответствии с затраченным временем</w:t>
      </w:r>
      <w:r>
        <w:rPr>
          <w:rFonts w:ascii="Times New Roman Tj" w:hAnsi="Times New Roman Tj" w:cs="Times New Roman"/>
          <w:sz w:val="28"/>
          <w:szCs w:val="28"/>
        </w:rPr>
        <w:t>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лица без гражданства в вопросах взимания консульских сборов приравниваются к иностранным физическим лицам страны их постоянного проживания;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за оказание консульских услуг гражданам Республики Таджикистан -инвалидам I и II групп, консульск</w:t>
      </w:r>
      <w:r>
        <w:rPr>
          <w:rFonts w:ascii="Times New Roman Tj" w:hAnsi="Times New Roman Tj" w:cs="Times New Roman"/>
          <w:sz w:val="28"/>
          <w:szCs w:val="28"/>
        </w:rPr>
        <w:t>ие сборы взимаются в размере 50 процентов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от их стоимости;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- </w:t>
      </w:r>
      <w:r w:rsidRPr="00462822">
        <w:rPr>
          <w:rFonts w:ascii="Times New Roman Tj" w:hAnsi="Times New Roman Tj" w:cs="Times New Roman"/>
          <w:sz w:val="28"/>
          <w:szCs w:val="28"/>
          <w:lang w:val="tg-Cyrl-TJ"/>
        </w:rPr>
        <w:t>в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исключительных случаях </w:t>
      </w:r>
      <w:r>
        <w:rPr>
          <w:rFonts w:ascii="Times New Roman Tj" w:hAnsi="Times New Roman Tj" w:cs="Times New Roman"/>
          <w:sz w:val="28"/>
          <w:szCs w:val="28"/>
        </w:rPr>
        <w:t xml:space="preserve">министру иностранных дел, </w:t>
      </w:r>
      <w:r w:rsidRPr="00462822">
        <w:rPr>
          <w:rFonts w:ascii="Times New Roman Tj" w:hAnsi="Times New Roman Tj" w:cs="Times New Roman"/>
          <w:sz w:val="28"/>
          <w:szCs w:val="28"/>
        </w:rPr>
        <w:t>руководителям дипломатических представительств и консульских учреждений Республики Таджикистан за рубежом предоставляется право понижать ставки консульского сбора или совсем не взимать сбор с отдельных лиц на основании их заявлений (если указанные ими причины буду</w:t>
      </w:r>
      <w:r>
        <w:rPr>
          <w:rFonts w:ascii="Times New Roman Tj" w:hAnsi="Times New Roman Tj" w:cs="Times New Roman"/>
          <w:sz w:val="28"/>
          <w:szCs w:val="28"/>
        </w:rPr>
        <w:t>т уважительными). В этом случае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об этом делается отметка в соответствующих документах (реестрах и книгах учета);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е</w:t>
      </w:r>
      <w:r>
        <w:rPr>
          <w:rFonts w:ascii="Times New Roman Tj" w:hAnsi="Times New Roman Tj" w:cs="Times New Roman"/>
          <w:sz w:val="28"/>
          <w:szCs w:val="28"/>
        </w:rPr>
        <w:t>сли ставки консульских сборов,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взимаемых консульским учреж</w:t>
      </w:r>
      <w:r>
        <w:rPr>
          <w:rFonts w:ascii="Times New Roman Tj" w:hAnsi="Times New Roman Tj" w:cs="Times New Roman"/>
          <w:sz w:val="28"/>
          <w:szCs w:val="28"/>
        </w:rPr>
        <w:t>дением иностранного государства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с граждан Республики Таджикистан больше или меньше консульских сборов, установленных </w:t>
      </w:r>
      <w:r>
        <w:rPr>
          <w:rFonts w:ascii="Times New Roman Tj" w:hAnsi="Times New Roman Tj" w:cs="Times New Roman"/>
          <w:sz w:val="28"/>
          <w:szCs w:val="28"/>
        </w:rPr>
        <w:t>настоящим п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риложением, или если они совсем не взимаются, то на основании принципа взаимности и с учётом интересов Республики Таджикистан консульские сборы могут понижаться, повышаться или совсем не взиматься с физических и юридических лиц данного государства. Данное действие оформляется в форме распоряжения </w:t>
      </w:r>
      <w:r>
        <w:rPr>
          <w:rFonts w:ascii="Times New Roman Tj" w:hAnsi="Times New Roman Tj" w:cs="Times New Roman"/>
          <w:sz w:val="28"/>
          <w:szCs w:val="28"/>
        </w:rPr>
        <w:t>м</w:t>
      </w:r>
      <w:r w:rsidRPr="00462822">
        <w:rPr>
          <w:rFonts w:ascii="Times New Roman Tj" w:hAnsi="Times New Roman Tj" w:cs="Times New Roman"/>
          <w:sz w:val="28"/>
          <w:szCs w:val="28"/>
        </w:rPr>
        <w:t>инистра иностранных дел Республики Таджикистан</w:t>
      </w:r>
      <w:r>
        <w:rPr>
          <w:rFonts w:ascii="Times New Roman Tj" w:hAnsi="Times New Roman Tj" w:cs="Times New Roman"/>
          <w:sz w:val="28"/>
          <w:szCs w:val="28"/>
          <w:lang w:val="tg-Cyrl-TJ"/>
        </w:rPr>
        <w:t>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- </w:t>
      </w:r>
      <w:r w:rsidRPr="00462822">
        <w:rPr>
          <w:rFonts w:ascii="Times New Roman Tj" w:hAnsi="Times New Roman Tj" w:cs="Times New Roman"/>
          <w:sz w:val="28"/>
          <w:szCs w:val="28"/>
          <w:lang w:val="tg-Cyrl-TJ"/>
        </w:rPr>
        <w:t>д</w:t>
      </w:r>
      <w:proofErr w:type="spellStart"/>
      <w:r w:rsidRPr="00462822">
        <w:rPr>
          <w:rFonts w:ascii="Times New Roman Tj" w:hAnsi="Times New Roman Tj" w:cs="Times New Roman"/>
          <w:sz w:val="28"/>
          <w:szCs w:val="28"/>
        </w:rPr>
        <w:t>ипломатические</w:t>
      </w:r>
      <w:proofErr w:type="spellEnd"/>
      <w:r w:rsidRPr="00462822">
        <w:rPr>
          <w:rFonts w:ascii="Times New Roman Tj" w:hAnsi="Times New Roman Tj" w:cs="Times New Roman"/>
          <w:sz w:val="28"/>
          <w:szCs w:val="28"/>
        </w:rPr>
        <w:t xml:space="preserve"> </w:t>
      </w:r>
      <w:r>
        <w:rPr>
          <w:rFonts w:ascii="Times New Roman Tj" w:hAnsi="Times New Roman Tj" w:cs="Times New Roman"/>
          <w:sz w:val="28"/>
          <w:szCs w:val="28"/>
        </w:rPr>
        <w:t>представительства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и консульские учреждения Республики Таджикистан за рубежом по согласованию с Министерством иностранных дел Республики Таджикистан и Министерством финансов Республики Таджикистан могут корректировать ставки консульских сборов с учётом общего уровня жизни и текущих цен на рынке услуг страны пребывания, которые оформляются в виде отдельных тарифов консульских услуг, </w:t>
      </w:r>
      <w:r>
        <w:rPr>
          <w:rFonts w:ascii="Times New Roman Tj" w:hAnsi="Times New Roman Tj" w:cs="Times New Roman"/>
          <w:sz w:val="28"/>
          <w:szCs w:val="28"/>
        </w:rPr>
        <w:t>действующих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на территории того или иного государства;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lastRenderedPageBreak/>
        <w:t>- сборы за все виды консульских действий взимаются согласно указанным ставкам, если иное не вытекает из принципа взаимности и международных договоров, признанных Республикой Таджикистан;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сумма сбора, выплачиваемая внутри Республики Таджикистан, исчисляется в долларах США и уплачивается в национальной валюте по официальному курсу Национального банка Таджикистана, определяемого на день оплаты;</w:t>
      </w:r>
    </w:p>
    <w:p w:rsidR="001D7B0E" w:rsidRPr="00462822" w:rsidRDefault="001D7B0E" w:rsidP="001D7B0E">
      <w:pPr>
        <w:spacing w:after="0"/>
        <w:ind w:left="-567" w:right="-286" w:firstLine="567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 w:rsidRPr="00462822">
        <w:rPr>
          <w:rFonts w:ascii="Times New Roman Tj" w:hAnsi="Times New Roman Tj" w:cs="Times New Roman"/>
          <w:sz w:val="28"/>
          <w:szCs w:val="28"/>
        </w:rPr>
        <w:t>- за срочное исполнение консульских дейс</w:t>
      </w:r>
      <w:r>
        <w:rPr>
          <w:rFonts w:ascii="Times New Roman Tj" w:hAnsi="Times New Roman Tj" w:cs="Times New Roman"/>
          <w:sz w:val="28"/>
          <w:szCs w:val="28"/>
        </w:rPr>
        <w:t>твий в течении 1-3 рабочих дней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консульский сбор увеличивается на 100 процентов</w:t>
      </w:r>
      <w:r w:rsidRPr="00462822">
        <w:rPr>
          <w:rFonts w:ascii="Times New Roman Tj" w:hAnsi="Times New Roman Tj" w:cs="Times New Roman"/>
          <w:sz w:val="28"/>
          <w:szCs w:val="28"/>
          <w:lang w:val="tg-Cyrl-TJ"/>
        </w:rPr>
        <w:t>.</w:t>
      </w:r>
    </w:p>
    <w:p w:rsidR="001D7B0E" w:rsidRPr="00462822" w:rsidRDefault="001D7B0E" w:rsidP="001D7B0E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5C6861" w:rsidRDefault="00D974D4" w:rsidP="0021590A">
      <w:pPr>
        <w:spacing w:after="0"/>
        <w:jc w:val="right"/>
        <w:rPr>
          <w:rFonts w:ascii="Times New Roman Tj" w:hAnsi="Times New Roman Tj" w:cs="Times New Roman"/>
          <w:strike/>
          <w:sz w:val="28"/>
          <w:szCs w:val="28"/>
        </w:rPr>
      </w:pPr>
    </w:p>
    <w:p w:rsidR="00D974D4" w:rsidRPr="005C6861" w:rsidRDefault="00D974D4" w:rsidP="0021590A">
      <w:pPr>
        <w:spacing w:after="0"/>
        <w:jc w:val="right"/>
        <w:rPr>
          <w:rFonts w:ascii="Times New Roman Tj" w:hAnsi="Times New Roman Tj" w:cs="Times New Roman"/>
          <w:strike/>
          <w:sz w:val="28"/>
          <w:szCs w:val="28"/>
        </w:rPr>
      </w:pPr>
    </w:p>
    <w:p w:rsidR="00D974D4" w:rsidRPr="005C6861" w:rsidRDefault="00D974D4" w:rsidP="0021590A">
      <w:pPr>
        <w:spacing w:after="0"/>
        <w:jc w:val="right"/>
        <w:rPr>
          <w:rFonts w:ascii="Times New Roman Tj" w:hAnsi="Times New Roman Tj" w:cs="Times New Roman"/>
          <w:strike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FD6579" w:rsidRDefault="00FD6579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Pr="00462822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974D4" w:rsidRDefault="00D974D4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F2CDB" w:rsidRPr="00462822" w:rsidRDefault="00EF2CDB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1590A" w:rsidRPr="00462822" w:rsidRDefault="0021590A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1590A" w:rsidRPr="00462822" w:rsidRDefault="0021590A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7</w:t>
      </w:r>
    </w:p>
    <w:p w:rsidR="0021590A" w:rsidRPr="00462822" w:rsidRDefault="0021590A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21590A" w:rsidRPr="00462822" w:rsidRDefault="0021590A" w:rsidP="0021590A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действия государственной автомобильной инспекции</w:t>
      </w:r>
    </w:p>
    <w:p w:rsidR="00E12BED" w:rsidRPr="00462822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2"/>
        <w:gridCol w:w="7005"/>
        <w:gridCol w:w="2519"/>
      </w:tblGrid>
      <w:tr w:rsidR="0004425D" w:rsidRPr="00462822" w:rsidTr="005705BE">
        <w:trPr>
          <w:trHeight w:val="917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D974D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7005" w:type="dxa"/>
            <w:shd w:val="clear" w:color="auto" w:fill="auto"/>
            <w:noWrap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Наименование</w:t>
            </w:r>
          </w:p>
        </w:tc>
        <w:tc>
          <w:tcPr>
            <w:tcW w:w="2519" w:type="dxa"/>
            <w:shd w:val="clear" w:color="auto" w:fill="auto"/>
            <w:vAlign w:val="center"/>
            <w:hideMark/>
          </w:tcPr>
          <w:p w:rsidR="00E12BED" w:rsidRPr="00462822" w:rsidRDefault="00E12BED" w:rsidP="001072F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</w:t>
            </w:r>
          </w:p>
          <w:p w:rsidR="0004425D" w:rsidRPr="00462822" w:rsidRDefault="00E12BED" w:rsidP="001072F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04425D" w:rsidRPr="00462822" w:rsidTr="005705BE">
        <w:trPr>
          <w:trHeight w:val="720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7005" w:type="dxa"/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Установление права на управление транспортными средствами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9873EF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771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7005" w:type="dxa"/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и учет автотранспортных средств (автомобиль, мотоцикл, автоприцеп и полуприцеп)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EC1E9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784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7005" w:type="dxa"/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Ежег</w:t>
            </w:r>
            <w:r w:rsidR="006117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одное разрешение на участие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транспортных средств (автомобиль, мотоцикл, автоприцеп и полуприцеп) в уличном движении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EC1E9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87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7005" w:type="dxa"/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экспертиза новых проектов и документов транспортных средств и их частей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EC1E9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1096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1.5.</w:t>
            </w:r>
          </w:p>
        </w:tc>
        <w:tc>
          <w:tcPr>
            <w:tcW w:w="7005" w:type="dxa"/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экспертиза проектов по строительству, восстановлению автомобильных дорог, технических средств регулирования уличного движения и других сооружений</w:t>
            </w:r>
          </w:p>
        </w:tc>
        <w:tc>
          <w:tcPr>
            <w:tcW w:w="2519" w:type="dxa"/>
            <w:shd w:val="clear" w:color="auto" w:fill="auto"/>
            <w:noWrap/>
            <w:vAlign w:val="center"/>
            <w:hideMark/>
          </w:tcPr>
          <w:p w:rsidR="0004425D" w:rsidRPr="00462822" w:rsidRDefault="00F547B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</w:t>
            </w:r>
            <w:r w:rsidR="00427EC5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="00EC1E9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1665C" w:rsidRPr="00462822" w:rsidRDefault="0081665C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1665C" w:rsidRPr="00462822" w:rsidRDefault="0081665C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1665C" w:rsidRPr="00462822" w:rsidRDefault="0081665C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1665C" w:rsidRPr="00462822" w:rsidRDefault="0081665C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1665C" w:rsidRPr="00462822" w:rsidRDefault="0081665C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952C11" w:rsidRPr="00462822" w:rsidRDefault="00952C11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952C11" w:rsidRDefault="00952C11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C0550" w:rsidRPr="00462822" w:rsidRDefault="004C0550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8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действия государственной инспекции по надзору за сельскохозяйственной техникой</w:t>
      </w:r>
    </w:p>
    <w:p w:rsidR="00E12BED" w:rsidRPr="00462822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065" w:type="dxa"/>
        <w:tblInd w:w="-431" w:type="dxa"/>
        <w:tblLook w:val="04A0" w:firstRow="1" w:lastRow="0" w:firstColumn="1" w:lastColumn="0" w:noHBand="0" w:noVBand="1"/>
      </w:tblPr>
      <w:tblGrid>
        <w:gridCol w:w="993"/>
        <w:gridCol w:w="6438"/>
        <w:gridCol w:w="2634"/>
      </w:tblGrid>
      <w:tr w:rsidR="0004425D" w:rsidRPr="00462822" w:rsidTr="005705BE">
        <w:trPr>
          <w:trHeight w:val="105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D974D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6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BED" w:rsidRPr="00462822" w:rsidRDefault="00E12BED" w:rsidP="00E12BE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</w:t>
            </w:r>
          </w:p>
          <w:p w:rsidR="0004425D" w:rsidRPr="00462822" w:rsidRDefault="00E12BED" w:rsidP="00E12BE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04425D" w:rsidRPr="00462822" w:rsidTr="005705BE">
        <w:trPr>
          <w:trHeight w:val="111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6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Установление права на управление тракторами,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комбайнами, тракторными прицепами и полуприцепами, а также другими самоходными сельскохозяйственными машинами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C1E9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04425D" w:rsidRPr="00462822" w:rsidTr="005705BE">
        <w:trPr>
          <w:trHeight w:val="11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6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и учет тракторов,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комбайнов, тракторных прицепов и полуприцепов, а также других самоходных сельскохозяйственных машин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C1E96" w:rsidP="00EC1E9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04425D" w:rsidRPr="00462822" w:rsidTr="005705BE">
        <w:trPr>
          <w:trHeight w:val="78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6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Ежегодный разрешение (техосмотр) для использования тракторов, комбайнов, тракторных прицепов и </w:t>
            </w:r>
            <w:r w:rsidR="00D974D4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полуприцепов,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а также других самоходных сельскохозяйственных машин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C1E96" w:rsidP="00EC1E9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04425D" w:rsidRPr="00462822" w:rsidTr="005705BE">
        <w:trPr>
          <w:trHeight w:val="152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6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экспертиза – производственное испытание тракторов, комбайнов, прицепов и полуприцепов и других самоходных сельскохозяйственных машин, сбор и ремонт которых производился индивидуально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C1E96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66E82" w:rsidRPr="00462822" w:rsidRDefault="00A66E82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9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государственную регистрацию речных маломерных судов</w:t>
      </w:r>
    </w:p>
    <w:p w:rsidR="00E12BED" w:rsidRPr="00462822" w:rsidRDefault="00E12BED" w:rsidP="00E12BE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Look w:val="04A0" w:firstRow="1" w:lastRow="0" w:firstColumn="1" w:lastColumn="0" w:noHBand="0" w:noVBand="1"/>
      </w:tblPr>
      <w:tblGrid>
        <w:gridCol w:w="709"/>
        <w:gridCol w:w="5103"/>
        <w:gridCol w:w="2410"/>
        <w:gridCol w:w="1984"/>
      </w:tblGrid>
      <w:tr w:rsidR="0004425D" w:rsidRPr="00462822" w:rsidTr="005705BE">
        <w:trPr>
          <w:trHeight w:val="77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D974D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2BED" w:rsidRPr="00462822" w:rsidRDefault="00E12BED" w:rsidP="00E12BE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</w:t>
            </w:r>
          </w:p>
          <w:p w:rsidR="0004425D" w:rsidRPr="00462822" w:rsidRDefault="00E12BED" w:rsidP="00E12BE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04425D" w:rsidRPr="00462822" w:rsidTr="005705BE">
        <w:trPr>
          <w:trHeight w:val="108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внутренних заявителей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иностранных заявителей</w:t>
            </w:r>
          </w:p>
        </w:tc>
      </w:tr>
      <w:tr w:rsidR="0004425D" w:rsidRPr="00462822" w:rsidTr="005705BE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регистрация речных маломерных судов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1072F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1072F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1072F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1072F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перерегистрация речных маломерных судов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15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E12BED" w:rsidP="00E12BE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Выдача дубликата удостоверения (сертификата) о государственной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р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егистрации (перерегистрации) речных маломерных судов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1072F3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C1E96" w:rsidRPr="00462822" w:rsidRDefault="00EC1E9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10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E12BED" w:rsidRPr="00462822" w:rsidRDefault="00E12BED" w:rsidP="00E12BE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89384B" w:rsidP="0089384B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сбора за выдачу разрешения на использование радиочастотного спектра и разового сбора за распределение номиналов радиочастотного спектра на конкурсной основе</w:t>
      </w:r>
    </w:p>
    <w:p w:rsidR="0089384B" w:rsidRPr="00462822" w:rsidRDefault="0089384B" w:rsidP="0089384B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065" w:type="dxa"/>
        <w:tblInd w:w="-431" w:type="dxa"/>
        <w:tblLook w:val="04A0" w:firstRow="1" w:lastRow="0" w:firstColumn="1" w:lastColumn="0" w:noHBand="0" w:noVBand="1"/>
      </w:tblPr>
      <w:tblGrid>
        <w:gridCol w:w="852"/>
        <w:gridCol w:w="6579"/>
        <w:gridCol w:w="2634"/>
      </w:tblGrid>
      <w:tr w:rsidR="0004425D" w:rsidRPr="00462822" w:rsidTr="005705BE">
        <w:trPr>
          <w:trHeight w:val="105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D974D4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6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</w:t>
            </w:r>
            <w:r w:rsidR="0089384B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аименование</w:t>
            </w:r>
          </w:p>
        </w:tc>
        <w:tc>
          <w:tcPr>
            <w:tcW w:w="2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Ставки сбора    </w:t>
            </w:r>
          </w:p>
          <w:p w:rsidR="0004425D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04425D" w:rsidRPr="00462822" w:rsidTr="005705BE">
        <w:trPr>
          <w:trHeight w:val="683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4425D" w:rsidRPr="00462822" w:rsidRDefault="0004425D" w:rsidP="001072F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425D" w:rsidRPr="00462822" w:rsidRDefault="008938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Разовый сбор за распределение номиналов радиочастотного спектра на конкурсной основе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80,0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55478" w:rsidRPr="00462822" w:rsidRDefault="00D55478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55478" w:rsidRPr="00462822" w:rsidRDefault="00D55478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55478" w:rsidRPr="00462822" w:rsidRDefault="00D55478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55478" w:rsidRPr="00462822" w:rsidRDefault="00D55478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D55478" w:rsidRPr="00462822" w:rsidRDefault="00D55478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C277A9" w:rsidRPr="00462822" w:rsidRDefault="00C277A9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C277A9" w:rsidRPr="00462822" w:rsidRDefault="00C277A9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</w:t>
      </w:r>
      <w:r w:rsidRPr="00A54CD6">
        <w:rPr>
          <w:rFonts w:ascii="Times New Roman Tj" w:hAnsi="Times New Roman Tj" w:cs="Times New Roman"/>
          <w:sz w:val="28"/>
          <w:szCs w:val="28"/>
        </w:rPr>
        <w:t xml:space="preserve"> </w:t>
      </w:r>
      <w:r w:rsidRPr="00462822">
        <w:rPr>
          <w:rFonts w:ascii="Times New Roman Tj" w:hAnsi="Times New Roman Tj" w:cs="Times New Roman"/>
          <w:sz w:val="28"/>
          <w:szCs w:val="28"/>
        </w:rPr>
        <w:t>11</w:t>
      </w: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bookmarkStart w:id="1" w:name="_Hlk202461074"/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 Республики Таджикистан</w:t>
      </w:r>
    </w:p>
    <w:bookmarkEnd w:id="1"/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674AB6" w:rsidRPr="00462822" w:rsidRDefault="00674AB6" w:rsidP="00674AB6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 за действия, связанные с правовой охраной объектов промышленной собственности</w:t>
      </w:r>
    </w:p>
    <w:p w:rsidR="00674AB6" w:rsidRPr="00462822" w:rsidRDefault="00674AB6" w:rsidP="00674AB6">
      <w:pPr>
        <w:spacing w:after="0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2"/>
        <w:gridCol w:w="7371"/>
        <w:gridCol w:w="2153"/>
      </w:tblGrid>
      <w:tr w:rsidR="00674AB6" w:rsidRPr="00462822" w:rsidTr="005705BE">
        <w:trPr>
          <w:trHeight w:val="1440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674AB6" w:rsidRPr="00462822" w:rsidRDefault="0098551C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7371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Наименование действий  </w:t>
            </w:r>
          </w:p>
        </w:tc>
        <w:tc>
          <w:tcPr>
            <w:tcW w:w="2153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Ставки платы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Подача заявления на выдачу патента на изобретение: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одно изобретение</w:t>
            </w:r>
          </w:p>
        </w:tc>
        <w:tc>
          <w:tcPr>
            <w:tcW w:w="2153" w:type="dxa"/>
            <w:shd w:val="clear" w:color="auto" w:fill="FFFFFF" w:themeFill="background1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группу изобретений</w:t>
            </w:r>
          </w:p>
        </w:tc>
        <w:tc>
          <w:tcPr>
            <w:tcW w:w="2153" w:type="dxa"/>
            <w:shd w:val="clear" w:color="auto" w:fill="FFFFFF" w:themeFill="background1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дополнительно за каждое изобретение свыше одного</w:t>
            </w:r>
          </w:p>
        </w:tc>
        <w:tc>
          <w:tcPr>
            <w:tcW w:w="2153" w:type="dxa"/>
            <w:shd w:val="clear" w:color="auto" w:fill="FFFFFF" w:themeFill="background1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Подача заявления на выдачу малого патента на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изобретение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одно изобретение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на группу изобретений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дополнительно за каждое изобретение свыше одного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674AB6" w:rsidRPr="00462822" w:rsidTr="005705BE">
        <w:trPr>
          <w:trHeight w:val="331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Подача заявления на выдачу патента на промышленный </w:t>
            </w:r>
            <w:r w:rsidR="0098551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образец: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 на промышленный образец, содержащий не более трех вариантов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404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дополнительно за каждый последующий вариант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565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Подача заявления на регистрацию товарного знака и знака обслуживания (далее - товарный знак):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одного класса международной классификации товаров и услуг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674AB6" w:rsidRPr="00462822" w:rsidTr="005705BE">
        <w:trPr>
          <w:trHeight w:val="395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для одного класса международной классификации товаров и услуг коллективного знака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дополнительно за каждый класс международной классификации товаров и услуг, если заявлено свыше одного класса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1688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5.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Подача заявления на регистрацию и предоставление права пользования наименованием места происхождения товара, заявления на предоставление права пользования уже зарегистрированным наименованием места происхождения товара, заявление на регистрацию топологии интегральных микросхем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2,8</w:t>
            </w:r>
          </w:p>
        </w:tc>
      </w:tr>
      <w:tr w:rsidR="00674AB6" w:rsidRPr="00462822" w:rsidTr="005705BE">
        <w:trPr>
          <w:trHeight w:val="847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6.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Регистрация изобретения, промышленного образца и выдача охранного документа в течение двух месяцев с даты получения решения или в течение трех месяцев с даты окончания данного срока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патент на изобретение, в течение двух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674AB6" w:rsidRPr="00462822" w:rsidTr="005705BE">
        <w:trPr>
          <w:trHeight w:val="34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малый патент на изобретение, в течение двух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674AB6" w:rsidRPr="00462822" w:rsidTr="005705BE">
        <w:trPr>
          <w:trHeight w:val="262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патент на промышленный образец в течение двух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патент на изобретение, в течение трех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144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- малый патент на изобретение, в течение трех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патент на промышленный образец в течение трех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5,8</w:t>
            </w:r>
          </w:p>
        </w:tc>
      </w:tr>
      <w:tr w:rsidR="00674AB6" w:rsidRPr="00462822" w:rsidTr="005705BE">
        <w:trPr>
          <w:trHeight w:val="215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7.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Регистрация товарного знака и выдача свидетельства на него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674AB6" w:rsidRPr="00462822" w:rsidTr="005705BE">
        <w:trPr>
          <w:trHeight w:val="448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8.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Регистрация общеизвестного товарного знака и выдача свидетельства на него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9.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Регистрация коллективного знака и выдача свидетельства на него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674AB6" w:rsidRPr="00462822" w:rsidTr="005705BE">
        <w:trPr>
          <w:trHeight w:val="623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10.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Регистрация и выдача свидетельства на право пользования наименованием места происхождения товара, свидетельства топологии интегральных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микросхем (постановление от 31 июля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2023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года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 №330)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11. 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Внесение изменений в Государственный реестр и в свидетельство товарного знака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1186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12.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Поддержание в силе патента на изобретение (плата с первого года его действия,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считая с даты подачи заявки в п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атентное ведомство) за полный год действия патента: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первый, второй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третый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 четвёртый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5,5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пятый, шестой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седьмой, восьмой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одиннадцатый, двенадцатый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тринадцатый, четырнадцатый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пятнадцатый, шестнадцатый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семнадцатый, восемнадцатый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девятнадцатый, двадцатый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32,0</w:t>
            </w:r>
          </w:p>
        </w:tc>
      </w:tr>
      <w:tr w:rsidR="00674AB6" w:rsidRPr="00462822" w:rsidTr="005705BE">
        <w:trPr>
          <w:trHeight w:val="444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- двадцать первый, двадцать второй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45,5</w:t>
            </w:r>
          </w:p>
        </w:tc>
      </w:tr>
      <w:tr w:rsidR="00674AB6" w:rsidRPr="00462822" w:rsidTr="005705BE">
        <w:trPr>
          <w:trHeight w:val="26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двадцать третий, двадцать четвертый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48,0</w:t>
            </w:r>
          </w:p>
        </w:tc>
      </w:tr>
      <w:tr w:rsidR="00674AB6" w:rsidRPr="00462822" w:rsidTr="005705BE">
        <w:trPr>
          <w:trHeight w:val="356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двадцать пятый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51,0</w:t>
            </w:r>
          </w:p>
        </w:tc>
      </w:tr>
      <w:tr w:rsidR="00674AB6" w:rsidRPr="00462822" w:rsidTr="005705BE">
        <w:trPr>
          <w:trHeight w:val="700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lastRenderedPageBreak/>
              <w:t>Поддержание в силе малого патента на изобретение,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полный год действия малого патента: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первый, второй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- третий, четвёртый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пятый, шестой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седьмой, восьмой 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1,2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269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одиннадцатый, двенадцатый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1,7</w:t>
            </w:r>
          </w:p>
        </w:tc>
      </w:tr>
      <w:tr w:rsidR="00674AB6" w:rsidRPr="00462822" w:rsidTr="005705BE">
        <w:trPr>
          <w:trHeight w:val="218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тринадцатый, четырнадцатый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1,9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пятнадцатый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1206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14.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Поддержание в силе патента на промышленный образец (взимается с первого года его действия, считая с даты поступления заявки на промышленный образец в Патентное ведомство), за полный год действия патента на промышленный образец в годах: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первый, второй  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третий, четвёртый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пятый, шестой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седьмой, восьмой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одиннадцатый, двенадцатый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тринадцатый, четырнадцатый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23,0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пятнадцатый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23,0</w:t>
            </w:r>
          </w:p>
        </w:tc>
      </w:tr>
      <w:tr w:rsidR="00674AB6" w:rsidRPr="00462822" w:rsidTr="005705BE">
        <w:trPr>
          <w:trHeight w:val="643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15. 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Поддержание в силе патента на промышленный образец на следующие периоды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 пятилетний срок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второй пятилетний срок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14,0</w:t>
            </w:r>
          </w:p>
        </w:tc>
      </w:tr>
      <w:tr w:rsidR="00674AB6" w:rsidRPr="00462822" w:rsidTr="005705BE">
        <w:trPr>
          <w:trHeight w:val="213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третий пятилетний срок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21,0</w:t>
            </w:r>
          </w:p>
        </w:tc>
      </w:tr>
      <w:tr w:rsidR="00674AB6" w:rsidRPr="00462822" w:rsidTr="005705BE">
        <w:trPr>
          <w:trHeight w:val="304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16. 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Продление срока действия свидетельств   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товарный знак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674AB6" w:rsidRPr="00462822" w:rsidTr="005705BE">
        <w:trPr>
          <w:trHeight w:val="273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право пользования наименованием мест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 происхождения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товара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674AB6" w:rsidRPr="00462822" w:rsidTr="005705BE">
        <w:trPr>
          <w:trHeight w:val="720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на коллективный товарный знак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54,0</w:t>
            </w:r>
          </w:p>
        </w:tc>
      </w:tr>
      <w:tr w:rsidR="00674AB6" w:rsidRPr="00462822" w:rsidTr="005705BE">
        <w:trPr>
          <w:trHeight w:val="808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17.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Продление срока ответа на запрос экспертизы по заявке на изобретение, промышленный образец, за каждый месяц продления</w:t>
            </w:r>
          </w:p>
        </w:tc>
      </w:tr>
      <w:tr w:rsidR="00674AB6" w:rsidRPr="00462822" w:rsidTr="005705BE">
        <w:trPr>
          <w:trHeight w:val="126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до шести месяцев с даты истечения установленного срока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с 6 до 12 месяцев                            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более 12 месяцев   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325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18.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lastRenderedPageBreak/>
              <w:t>Продление срок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(за каждый месяц)</w:t>
            </w:r>
          </w:p>
        </w:tc>
      </w:tr>
      <w:tr w:rsidR="00674AB6" w:rsidRPr="00462822" w:rsidTr="005705BE">
        <w:trPr>
          <w:trHeight w:val="982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представление ответа на запрос экспертизы по заявке на товарной знак до шести месяцев после истечения установленного срока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 6 до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12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больше 12 месяцев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681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регистрацию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товарного знака в государственном реестре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2,5</w:t>
            </w:r>
          </w:p>
        </w:tc>
      </w:tr>
      <w:tr w:rsidR="00674AB6" w:rsidRPr="00462822" w:rsidTr="005705BE">
        <w:trPr>
          <w:trHeight w:val="1243"/>
        </w:trPr>
        <w:tc>
          <w:tcPr>
            <w:tcW w:w="682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19.</w:t>
            </w: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Продление срока представления ответа на запрос экспертизы по заявке на место происхождения товара и топологии интегральных микросхем, за каждый месяц продления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1234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20. 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действия патента на изобретение, прекращенное за неуплату в установленный срок обязательного платежа за поддержание в силе п</w:t>
            </w:r>
            <w:r w:rsidR="0098551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атента, за каждый год неуплаты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первый, второй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третий, четвёртый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пятый, шестой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 xml:space="preserve">седьмой, восьмой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одиннадцатый, двенадцатый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22,0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тринадцатый, четырнадцатый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пятнадцатый, шестнадцатый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36,0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семнадцатый, восемнадцатый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both"/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девятнадцатый, двадцатый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44,0</w:t>
            </w:r>
          </w:p>
        </w:tc>
      </w:tr>
      <w:tr w:rsidR="00674AB6" w:rsidRPr="00462822" w:rsidTr="005705BE">
        <w:trPr>
          <w:trHeight w:val="34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двадцать первый, двадцать второй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двадцать третий, двадцать четвертый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52,0</w:t>
            </w:r>
          </w:p>
        </w:tc>
      </w:tr>
      <w:tr w:rsidR="00674AB6" w:rsidRPr="00462822" w:rsidTr="005705BE">
        <w:trPr>
          <w:trHeight w:val="273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двадцать пятый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55,0</w:t>
            </w:r>
          </w:p>
        </w:tc>
      </w:tr>
      <w:tr w:rsidR="00674AB6" w:rsidRPr="00462822" w:rsidTr="005705BE">
        <w:trPr>
          <w:trHeight w:val="1265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действия малого патента на изобретение, прекращенного за неуплату в установленный срок обязательного платежа за поддержание в силе патента, за каждый год неуплаты: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первый, второй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третий, четвёртый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пятый, шестой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2,3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 xml:space="preserve">седьмой, восьмой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2,5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2,7</w:t>
            </w:r>
          </w:p>
        </w:tc>
      </w:tr>
      <w:tr w:rsidR="00674AB6" w:rsidRPr="00462822" w:rsidTr="005705BE">
        <w:trPr>
          <w:trHeight w:val="392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одиннадцатый, двенадцатый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674AB6" w:rsidRPr="00462822" w:rsidTr="005705BE">
        <w:trPr>
          <w:trHeight w:val="42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тринадцатый, четырнадцатый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3,2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пятнадцатый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3,5</w:t>
            </w:r>
          </w:p>
        </w:tc>
      </w:tr>
      <w:tr w:rsidR="00674AB6" w:rsidRPr="00462822" w:rsidTr="005705BE">
        <w:trPr>
          <w:trHeight w:val="1266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22.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действия патента на промышленный образец, прекращенного за неуплату в установленный срок обязательного платежа за поддержание в силе патента, за каждый год неуплаты: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первый, второй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третий, четвёртый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пятый, шестой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 xml:space="preserve">седьмой, восьмой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14,0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девятый, десятый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одиннадцатый, двенадцатый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24,0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тринадцатый, четырнадцатый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28,0</w:t>
            </w:r>
          </w:p>
        </w:tc>
      </w:tr>
      <w:tr w:rsidR="00674AB6" w:rsidRPr="00462822" w:rsidTr="005705BE">
        <w:trPr>
          <w:trHeight w:val="3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>пятнадцатый, шестнадцатый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32,0</w:t>
            </w:r>
          </w:p>
        </w:tc>
      </w:tr>
      <w:tr w:rsidR="00674AB6" w:rsidRPr="00462822" w:rsidTr="005705BE">
        <w:trPr>
          <w:trHeight w:val="840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23.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установленного срока нижеследующих действий, пропущенных заявителем (платеж взимается за каждый пропущенный месяц)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:</w:t>
            </w:r>
          </w:p>
        </w:tc>
      </w:tr>
      <w:tr w:rsidR="00674AB6" w:rsidRPr="00462822" w:rsidTr="005705BE">
        <w:trPr>
          <w:trHeight w:val="84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представление исправленных или отсутствующих документов по запросу в процессе формальной экспертизы заявки на изобретение, промышленный образец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58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представление ответа на уведомление о нарушении требования единства изобретения   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93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представление дополнительных материалов по запросу в процессе экспертизы заявки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по существу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на промышленный образец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94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запрос копий материалов, противопоставленных заявлению на изобретение, промышленный образец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1,5</w:t>
            </w:r>
          </w:p>
        </w:tc>
      </w:tr>
      <w:tr w:rsidR="00674AB6" w:rsidRPr="00462822" w:rsidTr="005705BE">
        <w:trPr>
          <w:trHeight w:val="124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подача в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пелляционный совет возражения на решение об отказе в выдаче охранного документа по результатам формальной экспертизы заявки на изобретение, промышленный образец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1353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подача в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пелляционный совет возражения на решение об отказе в выдаче охранного документа по результатам предварительной экспертизы, экспертизы по существу заявки на изобретение, промышленный образец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141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пропущенных заявителем установленных сроков по заявке на наименование места происхождения товара и топологию интегральной микросхемы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1414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9B571E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</w:t>
            </w:r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родление на шесть месяцев истекших сроков действия патентов на промышленные образцы, регистраций товарных знаков и свидетельств о наименованиях мест происхождения товаров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1210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 xml:space="preserve">24. 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Восстановление установленного срока нижеследующих действий, пропущенных заявителем (платеж взимается за каждый пропущенный месяц)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:</w:t>
            </w:r>
          </w:p>
        </w:tc>
      </w:tr>
      <w:tr w:rsidR="00674AB6" w:rsidRPr="00462822" w:rsidTr="005705BE">
        <w:trPr>
          <w:trHeight w:val="760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представление дополнительных материалов по запросу в процессе формальной экспертизы заявления 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на товарный знак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931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представление дополнительных материалов по запросу в процессе экс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пертизы заявленного обозначения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789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запрос копий материалов, указанных в решении экспертизы заявленного обозначения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698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подача ходатайства на проведение повторной экспертизы заявленного обозначения 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126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1173E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подача в а</w:t>
            </w:r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пелляционный совет возражения на решение об отказе в выдаче охранного документа, принятое в результате формальной экспертизы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982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1173E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подача в а</w:t>
            </w:r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пелляционный совет возражения на решение, принятое в результате экспертизы заявленного обозначения 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674AB6" w:rsidRPr="00462822" w:rsidTr="005705BE">
        <w:trPr>
          <w:trHeight w:val="546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1173E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61173E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регистрацию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товарного знака в государственном реестре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5,0</w:t>
            </w:r>
          </w:p>
        </w:tc>
      </w:tr>
      <w:tr w:rsidR="00674AB6" w:rsidRPr="00462822" w:rsidTr="005705BE">
        <w:trPr>
          <w:trHeight w:val="1306"/>
        </w:trPr>
        <w:tc>
          <w:tcPr>
            <w:tcW w:w="682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25.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Восстановление действия патента на промышленный 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образец, которое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было прекращено в связи с неуплатой обязательной пошлины за поддержание действия п</w:t>
            </w:r>
            <w:r w:rsidR="009B571E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атента на следующие периоды:</w:t>
            </w:r>
          </w:p>
        </w:tc>
      </w:tr>
      <w:tr w:rsidR="00674AB6" w:rsidRPr="00462822" w:rsidTr="005705BE">
        <w:trPr>
          <w:trHeight w:val="289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первый пятилетний срок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7,5</w:t>
            </w:r>
          </w:p>
        </w:tc>
      </w:tr>
      <w:tr w:rsidR="00674AB6" w:rsidRPr="00462822" w:rsidTr="005705BE">
        <w:trPr>
          <w:trHeight w:val="238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 второй пятилетний срок  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15,0</w:t>
            </w:r>
          </w:p>
        </w:tc>
      </w:tr>
      <w:tr w:rsidR="00674AB6" w:rsidRPr="00462822" w:rsidTr="005705BE">
        <w:trPr>
          <w:trHeight w:val="185"/>
        </w:trPr>
        <w:tc>
          <w:tcPr>
            <w:tcW w:w="682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71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третий пятилетний срок  </w:t>
            </w:r>
          </w:p>
        </w:tc>
        <w:tc>
          <w:tcPr>
            <w:tcW w:w="2153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22,0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89384B" w:rsidRPr="00462822" w:rsidRDefault="0089384B" w:rsidP="0089384B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89384B" w:rsidRPr="00462822" w:rsidRDefault="0089384B" w:rsidP="0089384B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12</w:t>
      </w:r>
    </w:p>
    <w:p w:rsidR="0089384B" w:rsidRPr="00462822" w:rsidRDefault="0089384B" w:rsidP="0089384B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89384B" w:rsidRPr="00462822" w:rsidRDefault="0089384B" w:rsidP="0089384B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6D5CFA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плата за пользование объектами животного мира</w:t>
      </w:r>
    </w:p>
    <w:p w:rsidR="006D5CFA" w:rsidRPr="00462822" w:rsidRDefault="006D5CFA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088"/>
        <w:gridCol w:w="2409"/>
      </w:tblGrid>
      <w:tr w:rsidR="0004425D" w:rsidRPr="00462822" w:rsidTr="005705BE">
        <w:trPr>
          <w:trHeight w:val="144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9B571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7088" w:type="dxa"/>
            <w:shd w:val="clear" w:color="auto" w:fill="auto"/>
            <w:noWrap/>
            <w:vAlign w:val="center"/>
            <w:hideMark/>
          </w:tcPr>
          <w:p w:rsidR="0004425D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9384B" w:rsidRPr="00462822" w:rsidRDefault="006D5CFA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Ставки плата</w:t>
            </w:r>
            <w:r w:rsidR="0089384B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 </w:t>
            </w:r>
          </w:p>
          <w:p w:rsidR="0004425D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497" w:type="dxa"/>
            <w:gridSpan w:val="2"/>
            <w:shd w:val="clear" w:color="auto" w:fill="auto"/>
            <w:vAlign w:val="center"/>
            <w:hideMark/>
          </w:tcPr>
          <w:p w:rsidR="00DE777C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lastRenderedPageBreak/>
              <w:t>Наименование охотничьих и условно охотничьих объектов (диких животных)</w:t>
            </w:r>
          </w:p>
        </w:tc>
      </w:tr>
      <w:tr w:rsidR="0089384B" w:rsidRPr="00462822" w:rsidTr="005705BE">
        <w:trPr>
          <w:trHeight w:val="506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Сибирский козерог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6A71F3" w:rsidP="00D720B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9</w:t>
            </w:r>
            <w:r w:rsidR="00D720B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en-US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Дикий кабан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Барсук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Лисица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Каменная куница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Красный длиннохвостый сурок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Заяц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Ондатра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Каменная куропатка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Перепел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7A592E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Голубь </w:t>
            </w:r>
            <w:proofErr w:type="spellStart"/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синый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Голубь скалистый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Голубь бурый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Горлица обыкновенная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Горлица большая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Горлица малая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Серый гусь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0,5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Гусь </w:t>
            </w:r>
            <w:proofErr w:type="spellStart"/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пискулька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Гусь </w:t>
            </w:r>
            <w:proofErr w:type="spellStart"/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гуменник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0,3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D27CBA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 w:cs="Times New Roman"/>
                <w:sz w:val="28"/>
                <w:szCs w:val="28"/>
              </w:rPr>
              <w:t>Огарь</w:t>
            </w:r>
            <w:proofErr w:type="spellEnd"/>
            <w:r w:rsidR="0089384B"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(красная утка)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Мраморный чирок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Кряква обыкновенная (утка)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D27CBA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Чирок-</w:t>
            </w:r>
            <w:proofErr w:type="spellStart"/>
            <w:r w:rsidR="0089384B" w:rsidRPr="00462822">
              <w:rPr>
                <w:rFonts w:ascii="Times New Roman Tj" w:hAnsi="Times New Roman Tj" w:cs="Times New Roman"/>
                <w:sz w:val="28"/>
                <w:szCs w:val="28"/>
              </w:rPr>
              <w:t>трескунок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D27CBA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</w:rPr>
              <w:t>Чирок-</w:t>
            </w:r>
            <w:r w:rsidR="0089384B" w:rsidRPr="00462822">
              <w:rPr>
                <w:rFonts w:ascii="Times New Roman Tj" w:hAnsi="Times New Roman Tj" w:cs="Times New Roman"/>
                <w:sz w:val="28"/>
                <w:szCs w:val="28"/>
              </w:rPr>
              <w:t>свистунок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Серая утка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89384B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9384B" w:rsidRPr="00462822" w:rsidRDefault="0089384B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89384B" w:rsidRPr="00462822" w:rsidRDefault="0089384B" w:rsidP="0089384B">
            <w:pPr>
              <w:spacing w:after="0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Свиязь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9384B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шилохвость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широконоска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красноносый нырок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красноголовый нырок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белоглазый нырок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Хохлатая чернеть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Турпан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27CBA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Утка-</w:t>
            </w:r>
            <w:r w:rsidR="0069760F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гоголь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27CBA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Утка-</w:t>
            </w:r>
            <w:r w:rsidR="0069760F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луток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Большой крохаль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Чибис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Ходулочник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69760F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Шилоклювка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Большой улит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Травник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Турухтан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Куропатка маленькая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Куропатка средняя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Птица, питающаяся грязью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494DD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Большой бат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Большой веретенник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Гималайская птица-полумесяц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Горлица кольчатая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Лысухи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Камышница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Водяной пастушок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878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Все виды и подвиды других насекомых рукокрылых грызунов (кроме вредителей сельского хозяйства)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DE777C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325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Остальные виды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DE777C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0,2</w:t>
            </w:r>
          </w:p>
        </w:tc>
      </w:tr>
      <w:tr w:rsidR="00DE777C" w:rsidRPr="00462822" w:rsidTr="005705BE">
        <w:trPr>
          <w:trHeight w:val="698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8" w:type="dxa"/>
            <w:shd w:val="clear" w:color="auto" w:fill="auto"/>
            <w:vAlign w:val="center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lastRenderedPageBreak/>
              <w:t>Наименование объектов животного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мира, включенных в Красную книгу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Республики Таджикистан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Горный баран Марко Поло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FE262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en-US"/>
              </w:rPr>
              <w:t>73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Бухарский горный баран (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уриал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FE262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455,0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Винторогий козёл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50AE6" w:rsidRPr="00462822" w:rsidRDefault="00FE262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5450,0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Олень бухарский (тугайный)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Джейран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Красный волк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Туркестанская рысь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Среднеазиатский леопард 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20014F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4 500,0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Медведь бурый (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тяншаньский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Среднеазиатская выдра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Полосатая гиена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Дикая степная кошка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9,</w:t>
            </w:r>
            <w:r w:rsidR="0020014F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Камышовый кот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Барсук туркестанский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5,</w:t>
            </w:r>
            <w:r w:rsidR="0020014F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Сурок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мензбир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Индийский дикобраз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Суслик желтый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  <w:r w:rsidR="00811AC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Солонгой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туркестанский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  <w:r w:rsidR="00811AC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Хорёк степной туркестанский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</w:t>
            </w:r>
            <w:r w:rsidR="00811AC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D63A5" w:rsidP="000D63A5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Солонгой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глинистый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Тонкопалый суслик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Перевязка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494DD6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Широкоухий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складчатогуб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Еж длинноухий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Бухарская бурозубка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Белозубка малютка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Малый подковонос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Бухарский подковонос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Колоновидный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нетопырь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Желтая ночница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Трехцветная ночница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Усатая ночница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Широкоушка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Белобрюхий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стрелоух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Мышь двуногая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Среднеазиатская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широкоушка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Огниво кожан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Двухцветный кожан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Туркестанский балабан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Беркут  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50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Монгольский балабан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Сапсан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70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Гочир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Орёл-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змееед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Белоголовый сип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Чёрный гриф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Могильник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811ACE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11ACE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Орел белохвост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11ACE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Белый аист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Чёрный аист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Горный гусь 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Степная курица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Дрофа красотка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Стеолеть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Кончик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Тибетский улар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Павлин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Тибетский павлин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Саджа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11644D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Тибетская саджа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811ACE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Пустынная куропатка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Бородатая куропатка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Короткоклювый зуек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Серпоклюв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Луговая тиркушка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Буроголовая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чайка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Авдотка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Соловей туркестанский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335DE0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Маленький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досак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Вяхирь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Белогрудый голубь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Чернобрюхий рябок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Райская мухоловка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Рыжехвостая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мухоловка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noWrap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Белошапочная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горихвостка (водяная)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Расписная синица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Гюрза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Среднеазиатская кобра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EA060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Среднеазиатская гюрза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EA0609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15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Среднеазиатская эфа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EA0609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</w:t>
            </w:r>
            <w:r w:rsidR="00D83AD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705F61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</w:tcPr>
          <w:p w:rsidR="00705F61" w:rsidRPr="00462822" w:rsidRDefault="00705F61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705F61" w:rsidRPr="00462822" w:rsidRDefault="00705F61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Бойга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(змея)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705F61" w:rsidRPr="00462822" w:rsidRDefault="00705F61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0A011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Волкозуб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705F61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705F61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Восточная желтая змея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</w:t>
            </w:r>
            <w:r w:rsidR="00705F61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Варан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705F61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Ночной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геккон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705F61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9C65AF" w:rsidRPr="00462822" w:rsidTr="005705BE">
        <w:trPr>
          <w:trHeight w:val="329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9C65AF" w:rsidRPr="00462822" w:rsidRDefault="009C65AF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hideMark/>
          </w:tcPr>
          <w:p w:rsidR="009C65AF" w:rsidRPr="00462822" w:rsidRDefault="009C65AF" w:rsidP="009C65A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Каспийский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геккон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hideMark/>
          </w:tcPr>
          <w:p w:rsidR="009C65AF" w:rsidRPr="00462822" w:rsidRDefault="009C65AF" w:rsidP="009C65A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Панцирный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геккончик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Снежный барс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EA0609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6 600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Северстовская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овца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EA0609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1 000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747E8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Азиатская черепаха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27CBA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Виды и подвиды </w:t>
            </w:r>
            <w:r w:rsidR="00D747E8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ястребов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3E2F13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Виды и подвиды попугаев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3E2F13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Виды и подвиды лошадок-качалок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3E2F13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Виды и подвиды чешуйчатых и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получешуйчатых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летучих мышей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3E2F13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Виды и подвиды моллюсков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</w:t>
            </w:r>
            <w:r w:rsidR="00EA060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DE777C" w:rsidRPr="00462822" w:rsidTr="005705BE">
        <w:trPr>
          <w:trHeight w:val="1752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8" w:type="dxa"/>
            <w:shd w:val="clear" w:color="auto" w:fill="auto"/>
            <w:vAlign w:val="center"/>
            <w:hideMark/>
          </w:tcPr>
          <w:p w:rsidR="00DE777C" w:rsidRPr="00462822" w:rsidRDefault="003E2F13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Наименование рыб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DE777C" w:rsidRPr="00462822" w:rsidRDefault="009C65AF" w:rsidP="00C33ABC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Ставка</w:t>
            </w:r>
            <w:r w:rsidR="00C33ABC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платы за изъятие рыбных запасов в объеме выделенных норм в природных водоем</w:t>
            </w:r>
            <w:r w:rsidR="00BE4DB0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ы и реки</w:t>
            </w:r>
            <w:r w:rsidR="00C33ABC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 xml:space="preserve"> Республики Таджикистан </w:t>
            </w:r>
            <w:r w:rsidR="00C33ABC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lang w:val="tg-Cyrl-TJ"/>
              </w:rPr>
              <w:t>(за      1 кг в показателях для расчетов)</w:t>
            </w:r>
          </w:p>
        </w:tc>
      </w:tr>
      <w:tr w:rsidR="00DE777C" w:rsidRPr="00462822" w:rsidTr="005705BE">
        <w:trPr>
          <w:trHeight w:val="442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Сазан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3C0A62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49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Карп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485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Сом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8B140D" w:rsidRPr="00462822" w:rsidTr="005705BE">
        <w:trPr>
          <w:trHeight w:val="459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B140D" w:rsidRPr="00462822" w:rsidRDefault="008B140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Судак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51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Змееголов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42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Белый амур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8B140D" w:rsidRPr="00462822" w:rsidTr="005705BE">
        <w:trPr>
          <w:trHeight w:val="412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B140D" w:rsidRPr="00462822" w:rsidRDefault="008B140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Толстолобик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419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Маринка 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41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Плотва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Белоглазка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Чехон</w:t>
            </w:r>
            <w:r w:rsidR="00C33AB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DE777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Карас</w:t>
            </w:r>
            <w:r w:rsidR="00C33AB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ь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8B140D" w:rsidRPr="00462822" w:rsidTr="005705BE">
        <w:trPr>
          <w:trHeight w:val="408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8B140D" w:rsidRPr="00462822" w:rsidRDefault="008B140D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Краснопёрка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8B140D" w:rsidRPr="00462822" w:rsidRDefault="008B140D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Другие виды    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BE4DB0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DE777C" w:rsidRPr="00462822" w:rsidTr="005705BE">
        <w:trPr>
          <w:trHeight w:val="6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9497" w:type="dxa"/>
            <w:gridSpan w:val="2"/>
            <w:shd w:val="clear" w:color="auto" w:fill="auto"/>
            <w:hideMark/>
          </w:tcPr>
          <w:p w:rsidR="00C33ABC" w:rsidRPr="00462822" w:rsidRDefault="00C33ABC" w:rsidP="00C33AB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Примечание: От     платы     освобождаются     специализированные</w:t>
            </w:r>
          </w:p>
          <w:p w:rsidR="00DE777C" w:rsidRPr="00462822" w:rsidRDefault="00C33ABC" w:rsidP="00BE4DB0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lastRenderedPageBreak/>
              <w:t>рыбохозяйственные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субъекты, занимающиеся добычей рыбы при условии воспроизводства рыбных запасов в пределах </w:t>
            </w:r>
            <w:r w:rsidR="00BE4DB0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ставки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 устанавливаемых Научно-производственным промысловым советом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1.4.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088" w:type="dxa"/>
            <w:shd w:val="clear" w:color="auto" w:fill="auto"/>
            <w:noWrap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Наименование рыб, включенных в Красную книгу Республики Таджикистан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Большой амударьинский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лжелопатонос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Сырдарьинский лопатонос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12,0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Аральский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усач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  <w:hideMark/>
          </w:tcPr>
          <w:p w:rsidR="00DE777C" w:rsidRPr="00462822" w:rsidRDefault="00C33ABC" w:rsidP="0089384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Жерех-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лысач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B30B93" w:rsidRPr="00462822" w:rsidRDefault="00D83AD6" w:rsidP="0089384B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04202F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04202F" w:rsidRPr="00462822" w:rsidRDefault="00D27CBA" w:rsidP="0004202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Лещ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</w:rPr>
              <w:t>1,0</w:t>
            </w:r>
          </w:p>
        </w:tc>
      </w:tr>
      <w:tr w:rsidR="0004202F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04202F" w:rsidRPr="00462822" w:rsidRDefault="0004202F" w:rsidP="0004202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Щука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</w:rPr>
              <w:t>2,0</w:t>
            </w:r>
          </w:p>
        </w:tc>
      </w:tr>
      <w:tr w:rsidR="0004202F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04202F" w:rsidRPr="00462822" w:rsidRDefault="0004202F" w:rsidP="0004202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Амударинская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форель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04202F" w:rsidRPr="00462822" w:rsidRDefault="0004202F" w:rsidP="0004202F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</w:rPr>
              <w:t>3,0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1.5.</w:t>
            </w:r>
          </w:p>
        </w:tc>
        <w:tc>
          <w:tcPr>
            <w:tcW w:w="7088" w:type="dxa"/>
            <w:shd w:val="clear" w:color="auto" w:fill="auto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Пастбищное использование на землях сельскохозяйственного назначения, заповедниках и государственных заказниках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D27CB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Ставка платы за 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одну голову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расчетов)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Пастьба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сезон)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1)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Крупнорогатого скота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и </w:t>
            </w:r>
            <w:proofErr w:type="spellStart"/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лошадой</w:t>
            </w:r>
            <w:proofErr w:type="spellEnd"/>
          </w:p>
        </w:tc>
        <w:tc>
          <w:tcPr>
            <w:tcW w:w="24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0,05</w:t>
            </w:r>
          </w:p>
        </w:tc>
      </w:tr>
      <w:tr w:rsidR="005E3214" w:rsidRPr="00462822" w:rsidTr="005705BE">
        <w:trPr>
          <w:trHeight w:val="377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в том числе до одного года 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М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елкорогатого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скота    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а) 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баранов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в том числе до 6 месяцев 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б) 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коз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0,04</w:t>
            </w:r>
          </w:p>
        </w:tc>
      </w:tr>
      <w:tr w:rsidR="005E3214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088" w:type="dxa"/>
            <w:shd w:val="clear" w:color="auto" w:fill="auto"/>
            <w:vAlign w:val="bottom"/>
          </w:tcPr>
          <w:p w:rsidR="005E3214" w:rsidRPr="00462822" w:rsidRDefault="005E3214" w:rsidP="005E3214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 том числе до 6 месяцев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5E3214" w:rsidRPr="00462822" w:rsidRDefault="005E3214" w:rsidP="005E3214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843B5F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9C65AF" w:rsidRPr="00462822" w:rsidRDefault="009C65AF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33ABC" w:rsidRPr="00462822" w:rsidRDefault="00C33ABC" w:rsidP="00C33AB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lastRenderedPageBreak/>
        <w:t>Приложение 13</w:t>
      </w:r>
    </w:p>
    <w:p w:rsidR="00C33ABC" w:rsidRPr="00462822" w:rsidRDefault="00C33ABC" w:rsidP="00C33AB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C33ABC" w:rsidRPr="00462822" w:rsidRDefault="00C33ABC" w:rsidP="00C33AB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C33ABC" w:rsidRPr="00462822" w:rsidRDefault="00C33ABC" w:rsidP="00C33ABC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33ABC" w:rsidRPr="00462822" w:rsidRDefault="00FE75A7" w:rsidP="00D27CBA">
      <w:pPr>
        <w:spacing w:after="0"/>
        <w:ind w:left="-142" w:right="1699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</w:t>
      </w:r>
      <w:r w:rsidR="00C33ABC" w:rsidRPr="00462822">
        <w:rPr>
          <w:rFonts w:ascii="Times New Roman Tj" w:hAnsi="Times New Roman Tj" w:cs="Times New Roman"/>
          <w:sz w:val="28"/>
          <w:szCs w:val="28"/>
        </w:rPr>
        <w:t xml:space="preserve"> за </w:t>
      </w:r>
      <w:r w:rsidR="00D27CBA">
        <w:rPr>
          <w:rFonts w:ascii="Times New Roman Tj" w:hAnsi="Times New Roman Tj" w:cs="Times New Roman"/>
          <w:sz w:val="28"/>
          <w:szCs w:val="28"/>
        </w:rPr>
        <w:t>ис</w:t>
      </w:r>
      <w:r w:rsidR="00C33ABC" w:rsidRPr="00462822">
        <w:rPr>
          <w:rFonts w:ascii="Times New Roman Tj" w:hAnsi="Times New Roman Tj" w:cs="Times New Roman"/>
          <w:sz w:val="28"/>
          <w:szCs w:val="28"/>
        </w:rPr>
        <w:t xml:space="preserve">пользование </w:t>
      </w:r>
      <w:r w:rsidR="00D27CBA">
        <w:rPr>
          <w:rFonts w:ascii="Times New Roman Tj" w:hAnsi="Times New Roman Tj" w:cs="Times New Roman"/>
          <w:sz w:val="28"/>
          <w:szCs w:val="28"/>
        </w:rPr>
        <w:t xml:space="preserve">объектов растительного </w:t>
      </w:r>
      <w:r w:rsidR="00C33ABC" w:rsidRPr="00462822">
        <w:rPr>
          <w:rFonts w:ascii="Times New Roman Tj" w:hAnsi="Times New Roman Tj" w:cs="Times New Roman"/>
          <w:sz w:val="28"/>
          <w:szCs w:val="28"/>
        </w:rPr>
        <w:t>мира</w:t>
      </w:r>
    </w:p>
    <w:p w:rsidR="0004425D" w:rsidRPr="00462822" w:rsidRDefault="0004425D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103"/>
        <w:gridCol w:w="1843"/>
        <w:gridCol w:w="2551"/>
      </w:tblGrid>
      <w:tr w:rsidR="0004425D" w:rsidRPr="00462822" w:rsidTr="005705BE">
        <w:trPr>
          <w:trHeight w:val="1549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4425D" w:rsidRPr="00462822" w:rsidRDefault="00970CE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6946" w:type="dxa"/>
            <w:gridSpan w:val="2"/>
            <w:shd w:val="clear" w:color="auto" w:fill="auto"/>
            <w:noWrap/>
            <w:vAlign w:val="center"/>
            <w:hideMark/>
          </w:tcPr>
          <w:p w:rsidR="0004425D" w:rsidRPr="00462822" w:rsidRDefault="00C33AB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D60149" w:rsidRPr="00462822" w:rsidRDefault="00FE75A7" w:rsidP="00FE75A7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Ставки платы</w:t>
            </w:r>
            <w:r w:rsidR="001642A4"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за сбор </w:t>
            </w:r>
          </w:p>
          <w:p w:rsidR="0004425D" w:rsidRPr="00462822" w:rsidRDefault="00FE75A7" w:rsidP="00FE75A7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 кг растения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  <w:r w:rsidR="001642A4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</w:t>
            </w:r>
            <w:r w:rsidR="001B705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 показателях для расчетов)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1.1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946" w:type="dxa"/>
            <w:gridSpan w:val="2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lastRenderedPageBreak/>
              <w:t>Наименование растений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Авран лекарственный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Василистник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вонючий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Горицвет туркестанский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Горец блестящий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орень 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Грыжник гладкий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Донник лекарственный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Живокость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полубородатая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Жостер слабительный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Инжир обыкновенный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970CE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Можжевельник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зеравшански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Облепиха крушиновая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1B705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Паслён черный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1B705C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4C180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4C180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4C180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Пырей ползучий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Гранат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Бадан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Стрэтча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BB4AA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BB4AA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1B705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Дурман вонючий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Кипрей узколистный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Отавник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Эверсманна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Подорожник большой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Почечуйная трава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Ромашка пахучая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Тысячелистник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Фенхель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Миндаль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BE399B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рукы</w:t>
            </w:r>
            <w:proofErr w:type="spellEnd"/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Мыльнянка лекарственная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8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Дудник тройчатый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ветка, 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Волчец кудрявый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Алтей лекарственный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Алтей армянский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Безвременник желтый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Бессмертник самаркандский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рава    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BB4AA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BB4AA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Василёк синий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Вьюнок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полушерстистый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BE399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BE399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Желтушник раскидистый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Пустырник туркестанский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Хатьма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кашмирская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орень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Хохлатка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Ледебура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9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Шиповник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акбурийский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рукты   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Лук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Траутфеттера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луковица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Боярышник алтайский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Коровяк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джунгарский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Полынь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моголтавская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етка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Барвинок прямой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743267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Ремерия,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отогнутая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Татарник колючий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Барбарис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илийский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Барбарис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разнокистевидный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Льнянка обыкновенная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Пижма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ложнотысячелистниковая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Радиола холодная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Тмин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Эфедра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хвощевая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Кизил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Шафран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рава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Грибы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885C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Шлемник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колпачковый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Расторопша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пятнистая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Смородина Мейера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C277A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C277A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Смородина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Янчевского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рукты 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Каперсник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колючий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Одуванчик лекарственный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Сельдерей пахучий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Цикорий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твол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Одуванчик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4C0E4B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Ферула вонючая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твол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4C0E4B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Плохо пахнущий рассказчик (полнотелый)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Мышиная трава, мышиная трава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Дурнишник обыкновенный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</w:t>
            </w:r>
            <w:r w:rsidR="00D84192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Патриния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средняя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Псоралея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костянковая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Момисо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Термопсис альпийский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Шалфей мускатный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Модел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луковица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Амми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большая  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0B2C43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</w:t>
            </w:r>
            <w:r w:rsidR="00D84192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Шиповник обыкновенный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Вишня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Слива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Горечавка Оливье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Лапчатка гусиная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Псевдоханделия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зонтичная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Лук Суворова (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анзур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Фисташка настоящая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Физалис обыкновенный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Фрукты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Мята перечная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Лук Федченко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84192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Горец птичий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  <w:r w:rsidR="00DE777C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Марена красильная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Мелиса лекарственная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Ферула таджиков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смола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Девясил высокий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Клевер луговой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Кровохлебка альпийская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517330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517330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Морковь дикая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196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однолетняя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44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Унгерния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таджикская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16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Чина луговая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2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Шлемник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гиссарский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0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2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Щитовник мужской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Крапива двудомная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177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39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87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Лох узколистый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07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Золототысячник красивый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69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горькая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метельчатая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Полынь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Сиверса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эстрагон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Сумах дубильный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Горец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гиссарский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Горец дубильный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Вексибия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толстоплодная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Берёза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почка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Ежовник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безлистный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Солянка Рихтера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Стальник пашенный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Череда трехраздельная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155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0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Шиповник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Беггера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266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Эфедра средняя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27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Якорцы стелющиеся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3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Крыжовник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C475BF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15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Лук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зеравшанский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0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Гармала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обыкновенная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Бриония двудомная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C475BF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Шамшадгулак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(лосось)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C277A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C277A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244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Трава Дымянка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Вайна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05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Белена черная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1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Мать и мачеха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Нанофитон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ежовый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21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беловатая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28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Сферофиза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солончаковая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653EC5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Солодка голая (солодковый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корень)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Щавель курчавый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653EC5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Земляника и клубника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Переступень двудомный 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Девясил крупнолистный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Душица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Зверобой продырявленный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Рогомак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бахромачатый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C277A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="00C277A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Хвощ полевой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Челон</w:t>
            </w:r>
            <w:proofErr w:type="spellEnd"/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фрукты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275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 w:val="restart"/>
            <w:shd w:val="clear" w:color="auto" w:fill="auto"/>
            <w:vAlign w:val="center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Орех грецкий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653EC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Ревень  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653EC5" w:rsidP="00653EC5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Унгерния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Виктора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лист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Полынь обыкновенная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2CD8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Другие виды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2E7D2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трава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семена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корень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DE777C" w:rsidRPr="00462822" w:rsidTr="005705BE">
        <w:trPr>
          <w:trHeight w:val="20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плод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ветка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цветы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 w:val="restart"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497" w:type="dxa"/>
            <w:gridSpan w:val="3"/>
            <w:shd w:val="clear" w:color="auto" w:fill="auto"/>
            <w:vAlign w:val="bottom"/>
            <w:hideMark/>
          </w:tcPr>
          <w:p w:rsidR="00DE777C" w:rsidRPr="00462822" w:rsidRDefault="002E7D29" w:rsidP="00D27CB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Наименование растений, </w:t>
            </w:r>
            <w:proofErr w:type="spellStart"/>
            <w:r w:rsidR="00D27CBA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несенных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 xml:space="preserve"> в Красную книгу Республики Таджикистан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Грибы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885CAF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Мохообразные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0,32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Папоротникообразные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0,16</w:t>
            </w:r>
          </w:p>
        </w:tc>
      </w:tr>
      <w:tr w:rsidR="00DE777C" w:rsidRPr="00462822" w:rsidTr="005705BE">
        <w:trPr>
          <w:trHeight w:val="360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bottom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Голосемянные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C277A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DE777C" w:rsidRPr="00462822" w:rsidTr="005705BE">
        <w:trPr>
          <w:trHeight w:val="383"/>
        </w:trPr>
        <w:tc>
          <w:tcPr>
            <w:tcW w:w="709" w:type="dxa"/>
            <w:vMerge/>
            <w:shd w:val="clear" w:color="auto" w:fill="auto"/>
            <w:noWrap/>
            <w:hideMark/>
          </w:tcPr>
          <w:p w:rsidR="00DE777C" w:rsidRPr="00462822" w:rsidRDefault="00DE777C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DE777C" w:rsidRPr="00462822" w:rsidRDefault="002E7D29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Покрытосеменные (трава, семена, корень)</w:t>
            </w:r>
          </w:p>
        </w:tc>
        <w:tc>
          <w:tcPr>
            <w:tcW w:w="1843" w:type="dxa"/>
            <w:shd w:val="clear" w:color="auto" w:fill="auto"/>
            <w:vAlign w:val="bottom"/>
            <w:hideMark/>
          </w:tcPr>
          <w:p w:rsidR="00DE777C" w:rsidRPr="00462822" w:rsidRDefault="00DE777C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DE777C" w:rsidRPr="00462822" w:rsidRDefault="00C277A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363C15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363C15" w:rsidRPr="00462822" w:rsidRDefault="00363C15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63C15" w:rsidRPr="00462822" w:rsidRDefault="00363C15" w:rsidP="004950C5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Использование дров, сухих веток и сучьев на землях сельскохозяйственного назначения, заповедников и государственных заказников (за исключением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lastRenderedPageBreak/>
              <w:t>приусадебных участков и участков для скота)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363C15" w:rsidRPr="00462822" w:rsidRDefault="00363C15" w:rsidP="00363C1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Ставка платы за м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vertAlign w:val="superscript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(в показателях для расчетов)</w:t>
            </w:r>
          </w:p>
        </w:tc>
      </w:tr>
      <w:tr w:rsidR="00363C15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363C15" w:rsidRPr="00462822" w:rsidRDefault="00363C15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363C15" w:rsidRPr="00462822" w:rsidRDefault="00363C15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Подготовка дров и веток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363C15" w:rsidRPr="00462822" w:rsidRDefault="00363C15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363C15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363C15" w:rsidRPr="00462822" w:rsidRDefault="00363C15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1.4.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363C15" w:rsidRPr="00462822" w:rsidRDefault="00363C15" w:rsidP="004950C5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Плата за вырубку деревьев и кустарников при проведении строительных работ, в том числе (строительство дорог и строительство зданий) (за исключением садов и приусадебных участков)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363C15" w:rsidRPr="00462822" w:rsidRDefault="00A02879" w:rsidP="00363C15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Ставка </w:t>
            </w:r>
            <w:r w:rsidR="00363C15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платы за обрезку каждого куста, дерева и кустарника</w:t>
            </w:r>
          </w:p>
          <w:p w:rsidR="00363C15" w:rsidRPr="00462822" w:rsidRDefault="00363C15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</w:t>
            </w:r>
            <w:r w:rsidR="00A0287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 показателях для расчетов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обрезанного куста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;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0,5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срубленных деревьев возрастом до 5 лет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;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1,0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срубленных деревьев возрастом до 10 лет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;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2,0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срубленных деревьев возрастом до 20 лет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;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3,0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срубленных деревьев возрастом до 30 лет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;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5,0</w:t>
            </w:r>
          </w:p>
        </w:tc>
      </w:tr>
      <w:tr w:rsidR="00A02879" w:rsidRPr="00462822" w:rsidTr="005705BE">
        <w:trPr>
          <w:trHeight w:val="383"/>
        </w:trPr>
        <w:tc>
          <w:tcPr>
            <w:tcW w:w="709" w:type="dxa"/>
            <w:shd w:val="clear" w:color="auto" w:fill="auto"/>
            <w:noWrap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A02879" w:rsidRPr="00462822" w:rsidRDefault="002028C8" w:rsidP="00A0287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="00A02879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срубленных деревьев возрастом от 30 лет свыше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394" w:type="dxa"/>
            <w:gridSpan w:val="2"/>
            <w:shd w:val="clear" w:color="auto" w:fill="auto"/>
            <w:noWrap/>
            <w:vAlign w:val="center"/>
          </w:tcPr>
          <w:p w:rsidR="00A02879" w:rsidRPr="00462822" w:rsidRDefault="00A02879" w:rsidP="00A0287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sz w:val="28"/>
                <w:szCs w:val="28"/>
                <w:lang w:val="tg-Cyrl-TJ"/>
              </w:rPr>
              <w:t>8,0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28C8" w:rsidRPr="00462822" w:rsidRDefault="002028C8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14</w:t>
      </w: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74AB6" w:rsidRPr="00462822" w:rsidRDefault="00674AB6" w:rsidP="00674AB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 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674AB6" w:rsidRPr="00462822" w:rsidRDefault="00674AB6" w:rsidP="00674AB6">
      <w:pPr>
        <w:spacing w:after="0"/>
        <w:ind w:left="4956"/>
        <w:rPr>
          <w:rFonts w:ascii="Times New Roman Tj" w:hAnsi="Times New Roman Tj" w:cs="Times New Roman"/>
          <w:sz w:val="28"/>
          <w:szCs w:val="28"/>
        </w:rPr>
      </w:pPr>
    </w:p>
    <w:p w:rsidR="00674AB6" w:rsidRPr="00462822" w:rsidRDefault="00674AB6" w:rsidP="00674AB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 за лесные пользования</w:t>
      </w:r>
    </w:p>
    <w:p w:rsidR="00674AB6" w:rsidRPr="00462822" w:rsidRDefault="00674AB6" w:rsidP="00674AB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447"/>
        <w:gridCol w:w="2098"/>
        <w:gridCol w:w="2094"/>
      </w:tblGrid>
      <w:tr w:rsidR="00674AB6" w:rsidRPr="00462822" w:rsidTr="005705BE">
        <w:trPr>
          <w:trHeight w:val="1800"/>
        </w:trPr>
        <w:tc>
          <w:tcPr>
            <w:tcW w:w="851" w:type="dxa"/>
            <w:shd w:val="clear" w:color="auto" w:fill="auto"/>
            <w:noWrap/>
            <w:vAlign w:val="center"/>
            <w:hideMark/>
          </w:tcPr>
          <w:p w:rsidR="00674AB6" w:rsidRPr="00462822" w:rsidRDefault="00DE2CD8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5447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Наменование</w:t>
            </w:r>
            <w:proofErr w:type="spellEnd"/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jc w:val="center"/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Единица </w:t>
            </w:r>
            <w:r w:rsidRPr="00462822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 xml:space="preserve">измерения </w:t>
            </w:r>
          </w:p>
        </w:tc>
        <w:tc>
          <w:tcPr>
            <w:tcW w:w="2094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Ставка оплаты за единицу (в показателях для расчетов)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Заготовка деловой </w:t>
            </w:r>
            <w:r w:rsidRPr="00462822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 xml:space="preserve">древесины 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  <w:hideMark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м</w:t>
            </w:r>
            <w:r w:rsidRP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1.1.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Обработка древесины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</w:rPr>
              <w:t>6,0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1.2.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Дрова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2,0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1.3.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Рога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4"/>
                <w:szCs w:val="24"/>
                <w:lang w:val="tg-Cyrl-TJ"/>
              </w:rPr>
              <w:t>1,0</w:t>
            </w:r>
          </w:p>
        </w:tc>
      </w:tr>
      <w:tr w:rsidR="00674AB6" w:rsidRPr="00462822" w:rsidTr="005705BE">
        <w:trPr>
          <w:trHeight w:val="360"/>
        </w:trPr>
        <w:tc>
          <w:tcPr>
            <w:tcW w:w="851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674AB6" w:rsidRPr="00462822" w:rsidRDefault="00674AB6" w:rsidP="00674AB6">
            <w:pPr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Заготовка фисташковой </w:t>
            </w:r>
            <w:r w:rsidR="00C819FF" w:rsidRPr="00462822">
              <w:rPr>
                <w:rFonts w:ascii="Times New Roman Tj" w:hAnsi="Times New Roman Tj" w:cs="Times New Roman"/>
                <w:color w:val="000000"/>
                <w:sz w:val="28"/>
                <w:szCs w:val="28"/>
              </w:rPr>
              <w:t>смолы</w:t>
            </w:r>
          </w:p>
        </w:tc>
        <w:tc>
          <w:tcPr>
            <w:tcW w:w="2098" w:type="dxa"/>
            <w:shd w:val="clear" w:color="auto" w:fill="auto"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0,25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Заготовка второстепенных лесных материалов (пней, коры)</w:t>
            </w:r>
          </w:p>
        </w:tc>
        <w:tc>
          <w:tcPr>
            <w:tcW w:w="2098" w:type="dxa"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м</w:t>
            </w:r>
            <w:r w:rsidRP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0,8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Побочные лесные пользования</w:t>
            </w:r>
            <w:r w:rsidR="00C819FF"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4.1.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Сенокошение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га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 w:val="restart"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4.2.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Пастьба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сезон)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1)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Крупнорогатого скота и лошади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</w:tcPr>
          <w:p w:rsidR="00CB1D7D" w:rsidRPr="00462822" w:rsidRDefault="00D27CBA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голов</w:t>
            </w:r>
          </w:p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0,05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в том числе до одного года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М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елкорогатого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скота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а) 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баранов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в том числе до 6 месяцев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б) 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коз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0,04</w:t>
            </w:r>
          </w:p>
        </w:tc>
      </w:tr>
      <w:tr w:rsidR="00CB1D7D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в том числе до 6 месяцев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RDefault="00CB1D7D" w:rsidP="00CB1D7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0,03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4.3.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Заготовка древесных соков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л</w:t>
            </w:r>
            <w:r w:rsidR="00CB1D7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итр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 w:val="restart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4.4.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Заготовка и сбор дикорастущих плодов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кг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Семечков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ы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D27CBA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2) </w:t>
            </w:r>
            <w:proofErr w:type="spellStart"/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Косточковы</w:t>
            </w:r>
            <w:proofErr w:type="spellEnd"/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 w:val="restart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4.5.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Заготовка: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1) Грецкий орех: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C819FF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</w:t>
            </w:r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лод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C819FF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- п</w:t>
            </w:r>
            <w:r w:rsidR="00674AB6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ни, корни  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тонна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200,0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2) Фисташки                     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кг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  <w:r w:rsidR="003835A7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3) Миндаль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4) Облепиха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5) Шиповник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6) Боярышник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7) Барбарис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6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8) Тмин 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9) Эфедра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10) Лук Суворова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11) Солодковый корень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0,013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12) Грибы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13) Ревень (черная трава)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4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14) Сумах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15)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Челон</w:t>
            </w:r>
            <w:proofErr w:type="spellEnd"/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 w:val="restart"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4.6.</w:t>
            </w: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t>Сбор лекарственных растений: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u w:val="single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  <w:u w:val="single"/>
              </w:rPr>
              <w:t>кг</w:t>
            </w: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1) Подорожник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2) Ромашка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3) Тысячелистник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4) Бессмертник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5) Крапива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6) Пустырник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7) Пижма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8) Радиола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9) Шафран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10) Одуванчик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0,03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11) Шалфей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12) Девясил корень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13)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Гармала</w:t>
            </w:r>
            <w:proofErr w:type="spellEnd"/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14) Душица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0,02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15) Зверобой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16)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Унгерния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Виктора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17) Мята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1</w:t>
            </w:r>
          </w:p>
        </w:tc>
      </w:tr>
      <w:tr w:rsidR="00674AB6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18) Ферула вонючая: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смола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0,40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 xml:space="preserve">ветки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0,48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- </w:t>
            </w:r>
            <w:r w:rsidRPr="00462822">
              <w:rPr>
                <w:rFonts w:ascii="Times New Roman Tj" w:hAnsi="Times New Roman Tj" w:cs="Times New Roman"/>
                <w:iCs/>
                <w:color w:val="000000"/>
                <w:sz w:val="28"/>
                <w:szCs w:val="28"/>
              </w:rPr>
              <w:t xml:space="preserve">семена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0,04</w:t>
            </w:r>
          </w:p>
        </w:tc>
      </w:tr>
      <w:tr w:rsidR="009A0CF9" w:rsidRPr="00462822" w:rsidTr="005705BE">
        <w:trPr>
          <w:trHeight w:val="315"/>
        </w:trPr>
        <w:tc>
          <w:tcPr>
            <w:tcW w:w="851" w:type="dxa"/>
            <w:vMerge/>
            <w:shd w:val="clear" w:color="auto" w:fill="auto"/>
            <w:noWrap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19) Мать и мачеха</w:t>
            </w:r>
          </w:p>
        </w:tc>
        <w:tc>
          <w:tcPr>
            <w:tcW w:w="2098" w:type="dxa"/>
            <w:vMerge/>
            <w:shd w:val="clear" w:color="auto" w:fill="auto"/>
            <w:vAlign w:val="bottom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9A0CF9" w:rsidRPr="00462822" w:rsidRDefault="009A0CF9" w:rsidP="009A0CF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0,01</w:t>
            </w:r>
          </w:p>
        </w:tc>
      </w:tr>
      <w:tr w:rsidR="00674AB6" w:rsidRPr="00462822" w:rsidTr="005705BE">
        <w:trPr>
          <w:trHeight w:val="360"/>
        </w:trPr>
        <w:tc>
          <w:tcPr>
            <w:tcW w:w="851" w:type="dxa"/>
            <w:vMerge w:val="restart"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5.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7" w:type="dxa"/>
            <w:shd w:val="clear" w:color="auto" w:fill="auto"/>
            <w:noWrap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В культурно-оздоровительных целях:</w:t>
            </w:r>
          </w:p>
        </w:tc>
        <w:tc>
          <w:tcPr>
            <w:tcW w:w="2098" w:type="dxa"/>
            <w:shd w:val="clear" w:color="auto" w:fill="auto"/>
            <w:noWrap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74AB6" w:rsidRPr="00462822" w:rsidTr="005705BE">
        <w:trPr>
          <w:trHeight w:val="556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1) Посещение леса гражданами Республики Таджикистан;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  <w:hideMark/>
          </w:tcPr>
          <w:p w:rsidR="00674AB6" w:rsidRPr="00462822" w:rsidRDefault="00D27CBA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одни сутки</w:t>
            </w: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674AB6" w:rsidRPr="00462822" w:rsidTr="005705BE">
        <w:trPr>
          <w:trHeight w:val="466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674AB6" w:rsidRPr="00462822" w:rsidRDefault="00674AB6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2) Посещен</w:t>
            </w:r>
            <w:r w:rsidR="00D27CBA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ие леса иностранными гражданами</w:t>
            </w:r>
          </w:p>
        </w:tc>
        <w:tc>
          <w:tcPr>
            <w:tcW w:w="2098" w:type="dxa"/>
            <w:vMerge/>
            <w:shd w:val="clear" w:color="auto" w:fill="auto"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674AB6" w:rsidRPr="00462822" w:rsidRDefault="00674A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0,6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 w:val="restart"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6.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CB1D7D">
            <w:pPr>
              <w:rPr>
                <w:rFonts w:ascii="Times New Roman Tj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color w:val="000000"/>
                <w:sz w:val="28"/>
                <w:szCs w:val="28"/>
              </w:rPr>
              <w:lastRenderedPageBreak/>
              <w:t>Охотничьи и условно охотничьи животные</w:t>
            </w:r>
            <w:r w:rsidRPr="00462822">
              <w:rPr>
                <w:rFonts w:ascii="Times New Roman Tj" w:hAnsi="Times New Roman Tj" w:cs="Times New Roman"/>
                <w:bCs/>
                <w:iCs/>
                <w:color w:val="000000"/>
                <w:sz w:val="28"/>
                <w:szCs w:val="28"/>
              </w:rPr>
              <w:t>: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  <w:t>численность</w:t>
            </w: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bCs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1) Сибирский козерог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DB77B6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90</w:t>
            </w:r>
            <w:r w:rsidR="006A71F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2) Кабан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3) Барсук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4) Лисица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5) Каменная куница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6) Красный сурок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7) Заяц   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8) Ондатра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9) Каменная куропатка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1,0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10) Перепел       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11) Голубь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синый</w:t>
            </w:r>
            <w:proofErr w:type="spellEnd"/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12) Голубь скалистый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13) Голубь бурый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14) Горлица обыкновенная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15) Горлица большая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16) Горлица малая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17) Серый гусь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0,5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18) Гусь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пискулька</w:t>
            </w:r>
            <w:proofErr w:type="spellEnd"/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19) Гусь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гуменник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0,3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20)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Огарь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(красная утка)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21) Мраморный чирок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22) Кряква обыкновенная утка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23) Чирок-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трескунок</w:t>
            </w:r>
            <w:proofErr w:type="spellEnd"/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24) Чирок-свистунок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25) Серая утка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26) Свиязь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27) Утка шилохвость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28) Утка широконоска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5B0DE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29) Утка красноголовый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5B0DE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30) Нырок утка белоглазый нырок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31) Хохлатая чернеть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5B0DE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32) Турпан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0E6223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33) Утка гоголь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  <w:hideMark/>
          </w:tcPr>
          <w:p w:rsidR="00CB1D7D" w:rsidRPr="00462822" w:rsidRDefault="00CB1D7D" w:rsidP="005B0DE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34) Утка луток               </w:t>
            </w:r>
          </w:p>
        </w:tc>
        <w:tc>
          <w:tcPr>
            <w:tcW w:w="2098" w:type="dxa"/>
            <w:vMerge/>
            <w:shd w:val="clear" w:color="auto" w:fill="auto"/>
            <w:vAlign w:val="bottom"/>
            <w:hideMark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  <w:hideMark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CB1D7D" w:rsidRPr="00462822" w:rsidTr="005705BE">
        <w:trPr>
          <w:trHeight w:val="360"/>
        </w:trPr>
        <w:tc>
          <w:tcPr>
            <w:tcW w:w="851" w:type="dxa"/>
            <w:vMerge/>
            <w:shd w:val="clear" w:color="auto" w:fill="auto"/>
            <w:noWrap/>
          </w:tcPr>
          <w:p w:rsidR="00CB1D7D" w:rsidRPr="00462822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5447" w:type="dxa"/>
            <w:shd w:val="clear" w:color="auto" w:fill="auto"/>
            <w:vAlign w:val="bottom"/>
          </w:tcPr>
          <w:p w:rsidR="00CB1D7D" w:rsidRPr="00462822" w:rsidRDefault="00CB1D7D" w:rsidP="005B0DE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35) Сава и ее подвиды</w:t>
            </w:r>
          </w:p>
        </w:tc>
        <w:tc>
          <w:tcPr>
            <w:tcW w:w="2098" w:type="dxa"/>
            <w:shd w:val="clear" w:color="auto" w:fill="auto"/>
            <w:vAlign w:val="bottom"/>
          </w:tcPr>
          <w:p w:rsidR="00CB1D7D" w:rsidRPr="00462822" w:rsidRDefault="00CB1D7D" w:rsidP="00674AB6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  <w:tc>
          <w:tcPr>
            <w:tcW w:w="2094" w:type="dxa"/>
            <w:shd w:val="clear" w:color="auto" w:fill="auto"/>
            <w:noWrap/>
            <w:vAlign w:val="center"/>
          </w:tcPr>
          <w:p w:rsidR="00CB1D7D" w:rsidRPr="00462822" w:rsidDel="00CB1D7D" w:rsidRDefault="00CB1D7D" w:rsidP="00674AB6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</w:tbl>
    <w:p w:rsidR="00674AB6" w:rsidRPr="00462822" w:rsidRDefault="00674AB6" w:rsidP="00674AB6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B2BE0" w:rsidRPr="00462822" w:rsidRDefault="004B2BE0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72E5B" w:rsidRDefault="00D72E5B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Default="00A54CD6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D72E5B" w:rsidRPr="00462822" w:rsidRDefault="00D72E5B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E7D29" w:rsidRPr="00462822" w:rsidRDefault="002E7D29" w:rsidP="002E7D2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E7D29" w:rsidRPr="00462822" w:rsidRDefault="002E7D29" w:rsidP="002E7D2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15</w:t>
      </w:r>
    </w:p>
    <w:p w:rsidR="002E7D29" w:rsidRPr="00462822" w:rsidRDefault="002E7D29" w:rsidP="002E7D2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2E7D29" w:rsidRPr="00462822" w:rsidRDefault="002E7D29" w:rsidP="002E7D2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2E7D29" w:rsidP="002E7D29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 за размещение наружной рекламы, размещаемой в полосе отвода автомобильных дорог общего пользования республиканского значения</w:t>
      </w:r>
    </w:p>
    <w:p w:rsidR="002E7D29" w:rsidRPr="00462822" w:rsidRDefault="002E7D29" w:rsidP="002E7D29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3119"/>
        <w:gridCol w:w="2551"/>
      </w:tblGrid>
      <w:tr w:rsidR="0004425D" w:rsidRPr="00462822" w:rsidTr="005705BE">
        <w:trPr>
          <w:trHeight w:val="36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04425D" w:rsidRPr="00462822" w:rsidRDefault="00D6014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3827" w:type="dxa"/>
            <w:vMerge w:val="restart"/>
            <w:shd w:val="clear" w:color="auto" w:fill="auto"/>
            <w:noWrap/>
            <w:vAlign w:val="center"/>
            <w:hideMark/>
          </w:tcPr>
          <w:p w:rsidR="0004425D" w:rsidRPr="00462822" w:rsidRDefault="002E7D2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04425D" w:rsidRPr="00462822" w:rsidRDefault="000E6223" w:rsidP="002E7D2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Ставка</w:t>
            </w:r>
            <w:r w:rsidR="002E7D2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платы</w:t>
            </w:r>
            <w:r w:rsidR="00891EB6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(</w:t>
            </w:r>
            <w:r w:rsidR="002E7D2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 показателях для расчетов)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04425D" w:rsidRPr="00462822" w:rsidTr="005705BE">
        <w:trPr>
          <w:trHeight w:val="1440"/>
        </w:trPr>
        <w:tc>
          <w:tcPr>
            <w:tcW w:w="709" w:type="dxa"/>
            <w:vMerge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04425D" w:rsidRPr="00462822" w:rsidRDefault="00BF4CB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внутренних заявителей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:rsidR="0004425D" w:rsidRPr="00462822" w:rsidRDefault="00BF4CB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Для иностранных заявителей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9497" w:type="dxa"/>
            <w:gridSpan w:val="3"/>
            <w:shd w:val="clear" w:color="auto" w:fill="auto"/>
            <w:vAlign w:val="bottom"/>
            <w:hideMark/>
          </w:tcPr>
          <w:p w:rsidR="0004425D" w:rsidRPr="00462822" w:rsidRDefault="00BF4CBD" w:rsidP="000E622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Размещение наружной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рекламы площадью до 8 м</w:t>
            </w:r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(квадратн</w:t>
            </w:r>
            <w:proofErr w:type="spellStart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ых</w:t>
            </w:r>
            <w:proofErr w:type="spellEnd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)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в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дорогах категории</w:t>
            </w:r>
            <w:r w:rsidR="0004425D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: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72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1,</w:t>
            </w:r>
            <w:r w:rsidR="009B3718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2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3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1.2.</w:t>
            </w:r>
          </w:p>
        </w:tc>
        <w:tc>
          <w:tcPr>
            <w:tcW w:w="9497" w:type="dxa"/>
            <w:gridSpan w:val="3"/>
            <w:shd w:val="clear" w:color="auto" w:fill="auto"/>
            <w:vAlign w:val="bottom"/>
            <w:hideMark/>
          </w:tcPr>
          <w:p w:rsidR="0004425D" w:rsidRPr="00462822" w:rsidRDefault="00BF4CBD" w:rsidP="000E622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Размещение наружной рекламы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площадью от 8 до 16 м</w:t>
            </w:r>
            <w:r w:rsidR="000E622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(квадратн</w:t>
            </w:r>
            <w:proofErr w:type="spellStart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ых</w:t>
            </w:r>
            <w:proofErr w:type="spellEnd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)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</w:t>
            </w: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дорогах категории: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16,0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1,2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3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32,0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A445FE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80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1.3.</w:t>
            </w:r>
          </w:p>
        </w:tc>
        <w:tc>
          <w:tcPr>
            <w:tcW w:w="9497" w:type="dxa"/>
            <w:gridSpan w:val="3"/>
            <w:shd w:val="clear" w:color="auto" w:fill="auto"/>
            <w:vAlign w:val="bottom"/>
            <w:hideMark/>
          </w:tcPr>
          <w:p w:rsidR="0004425D" w:rsidRPr="00462822" w:rsidRDefault="00BF4CBD" w:rsidP="000E6223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Размещение наружной рекламы площадью от 16 до 24 м</w:t>
            </w:r>
            <w:r w:rsidR="000E6223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(квадратн</w:t>
            </w:r>
            <w:proofErr w:type="spellStart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ых</w:t>
            </w:r>
            <w:proofErr w:type="spellEnd"/>
            <w:r w:rsidR="000E6223"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)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 дорогах категории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: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12,0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24,0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A445FE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60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  <w:tr w:rsidR="0004425D" w:rsidRPr="00462822" w:rsidTr="005705BE">
        <w:trPr>
          <w:trHeight w:val="360"/>
        </w:trPr>
        <w:tc>
          <w:tcPr>
            <w:tcW w:w="709" w:type="dxa"/>
            <w:shd w:val="clear" w:color="auto" w:fill="auto"/>
            <w:noWrap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27" w:type="dxa"/>
            <w:shd w:val="clear" w:color="auto" w:fill="auto"/>
            <w:noWrap/>
            <w:vAlign w:val="bottom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1,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ва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3</w:t>
            </w:r>
          </w:p>
        </w:tc>
        <w:tc>
          <w:tcPr>
            <w:tcW w:w="3119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48,0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04425D" w:rsidRPr="00462822" w:rsidRDefault="0004425D" w:rsidP="00A445FE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  <w:r w:rsidR="00A445FE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20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E1304F" w:rsidRPr="00462822" w:rsidRDefault="00E1304F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4E62" w:rsidRPr="00641047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641047">
        <w:rPr>
          <w:rFonts w:ascii="Times New Roman Tj" w:hAnsi="Times New Roman Tj" w:cs="Times New Roman"/>
          <w:sz w:val="28"/>
          <w:szCs w:val="28"/>
        </w:rPr>
        <w:lastRenderedPageBreak/>
        <w:t>Приложение 16</w:t>
      </w:r>
    </w:p>
    <w:p w:rsidR="00F74E62" w:rsidRPr="00641047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641047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F74E62" w:rsidRPr="00641047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641047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641047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 xml:space="preserve">                                                                    </w:t>
      </w:r>
      <w:r w:rsidR="00A54CD6">
        <w:rPr>
          <w:rFonts w:ascii="Times New Roman Tj" w:hAnsi="Times New Roman Tj" w:cs="Times New Roman"/>
          <w:sz w:val="28"/>
          <w:szCs w:val="28"/>
        </w:rPr>
        <w:t>от 8 сентября</w:t>
      </w:r>
      <w:r w:rsidR="00A54CD6"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 w:rsidR="00A54CD6">
        <w:rPr>
          <w:rFonts w:ascii="Times New Roman Tj" w:hAnsi="Times New Roman Tj" w:cs="Times New Roman"/>
          <w:sz w:val="28"/>
          <w:szCs w:val="28"/>
        </w:rPr>
        <w:t xml:space="preserve">25 </w:t>
      </w:r>
      <w:r w:rsidR="00A54CD6" w:rsidRPr="00462822">
        <w:rPr>
          <w:rFonts w:ascii="Times New Roman Tj" w:hAnsi="Times New Roman Tj" w:cs="Times New Roman"/>
          <w:sz w:val="28"/>
          <w:szCs w:val="28"/>
        </w:rPr>
        <w:t>года, №</w:t>
      </w:r>
      <w:r w:rsidR="00A54CD6">
        <w:rPr>
          <w:rFonts w:ascii="Times New Roman Tj" w:hAnsi="Times New Roman Tj" w:cs="Times New Roman"/>
          <w:sz w:val="28"/>
          <w:szCs w:val="28"/>
        </w:rPr>
        <w:t>476</w:t>
      </w:r>
    </w:p>
    <w:p w:rsidR="00CC1A61" w:rsidRPr="004575B7" w:rsidRDefault="00CC1A61" w:rsidP="00A54CD6">
      <w:pPr>
        <w:spacing w:after="0"/>
        <w:rPr>
          <w:rFonts w:ascii="Times New Roman Tj" w:hAnsi="Times New Roman Tj"/>
          <w:sz w:val="28"/>
          <w:szCs w:val="28"/>
        </w:rPr>
      </w:pPr>
    </w:p>
    <w:p w:rsidR="00CC1A61" w:rsidRPr="004575B7" w:rsidRDefault="00CC1A61" w:rsidP="00CC1A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 Tj" w:eastAsia="Times New Roman" w:hAnsi="Times New Roman Tj" w:cs="Times New Roman"/>
          <w:color w:val="1F1F1F"/>
          <w:sz w:val="28"/>
          <w:szCs w:val="28"/>
          <w:lang w:eastAsia="ru-RU"/>
        </w:rPr>
      </w:pPr>
      <w:r w:rsidRPr="004575B7">
        <w:rPr>
          <w:rFonts w:ascii="Times New Roman Tj" w:eastAsia="Times New Roman" w:hAnsi="Times New Roman Tj" w:cs="Courier New"/>
          <w:color w:val="1F1F1F"/>
          <w:sz w:val="28"/>
          <w:szCs w:val="28"/>
          <w:lang w:eastAsia="ru-RU"/>
        </w:rPr>
        <w:tab/>
      </w:r>
      <w:r w:rsidRPr="004575B7">
        <w:rPr>
          <w:rFonts w:ascii="Times New Roman Tj" w:eastAsia="Times New Roman" w:hAnsi="Times New Roman Tj" w:cs="Times New Roman"/>
          <w:color w:val="1F1F1F"/>
          <w:sz w:val="28"/>
          <w:szCs w:val="28"/>
          <w:lang w:eastAsia="ru-RU"/>
        </w:rPr>
        <w:t>Размер платы за использование радиочастотного спектра</w:t>
      </w:r>
    </w:p>
    <w:p w:rsidR="00CC1A61" w:rsidRPr="004575B7" w:rsidRDefault="00CC1A61" w:rsidP="00CC1A61">
      <w:pPr>
        <w:pStyle w:val="aa"/>
        <w:rPr>
          <w:rFonts w:ascii="Times New Roman Tj" w:hAnsi="Times New Roman Tj"/>
          <w:sz w:val="28"/>
          <w:szCs w:val="28"/>
        </w:rPr>
      </w:pPr>
    </w:p>
    <w:tbl>
      <w:tblPr>
        <w:tblW w:w="9355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18"/>
        <w:gridCol w:w="6096"/>
        <w:gridCol w:w="2141"/>
      </w:tblGrid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CC1A61" w:rsidRPr="00641047" w:rsidRDefault="00D27CBA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vAlign w:val="center"/>
          </w:tcPr>
          <w:p w:rsidR="00CC1A61" w:rsidRPr="00641047" w:rsidRDefault="00CC1A61" w:rsidP="0024300F">
            <w:pPr>
              <w:ind w:left="18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41047">
              <w:rPr>
                <w:rFonts w:ascii="Times New Roman Tj" w:hAnsi="Times New Roman Tj"/>
                <w:bCs/>
                <w:sz w:val="28"/>
                <w:szCs w:val="28"/>
              </w:rPr>
              <w:t xml:space="preserve">      </w:t>
            </w:r>
          </w:p>
          <w:p w:rsidR="00CC1A61" w:rsidRPr="00641047" w:rsidRDefault="00CC1A61" w:rsidP="0024300F">
            <w:pPr>
              <w:ind w:left="180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641047">
              <w:rPr>
                <w:rFonts w:ascii="Times New Roman Tj" w:hAnsi="Times New Roman Tj"/>
                <w:bCs/>
                <w:sz w:val="28"/>
                <w:szCs w:val="28"/>
                <w:lang w:val="tg-Cyrl-TJ"/>
              </w:rPr>
              <w:t xml:space="preserve">Тип радиосвязи 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 w:themeFill="background1"/>
            <w:vAlign w:val="center"/>
          </w:tcPr>
          <w:p w:rsidR="00CC1A61" w:rsidRPr="00641047" w:rsidRDefault="00CC1A61" w:rsidP="0024300F">
            <w:pPr>
              <w:pStyle w:val="aa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641047">
              <w:rPr>
                <w:rFonts w:ascii="Times New Roman Tj" w:hAnsi="Times New Roman Tj"/>
                <w:bCs/>
                <w:sz w:val="28"/>
                <w:szCs w:val="28"/>
              </w:rPr>
              <w:t>Размер платы</w:t>
            </w:r>
          </w:p>
          <w:p w:rsidR="00CC1A61" w:rsidRPr="00641047" w:rsidRDefault="00CC1A61" w:rsidP="0024300F">
            <w:pPr>
              <w:pStyle w:val="aa"/>
              <w:jc w:val="center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641047">
              <w:rPr>
                <w:rFonts w:ascii="Times New Roman Tj" w:hAnsi="Times New Roman Tj"/>
                <w:bCs/>
                <w:sz w:val="28"/>
                <w:szCs w:val="28"/>
              </w:rPr>
              <w:t>(с коэффициентом коммерческой стоимости радиочастотного спектра)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CC1A61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  <w:lang w:val="ru-RU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в стандартах мобильной  связи 2G и 3G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60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в стандарт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е</w:t>
            </w:r>
          </w:p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мобильной  связи 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4</w:t>
            </w:r>
            <w:r w:rsidRPr="004575B7">
              <w:rPr>
                <w:rFonts w:ascii="Times New Roman Tj" w:hAnsi="Times New Roman Tj"/>
                <w:sz w:val="28"/>
                <w:szCs w:val="28"/>
                <w:lang w:val="en-US"/>
              </w:rPr>
              <w:t>G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4575B7">
              <w:rPr>
                <w:rFonts w:ascii="Times New Roman Tj" w:hAnsi="Times New Roman Tj"/>
                <w:sz w:val="28"/>
                <w:szCs w:val="28"/>
                <w:lang w:val="en-US"/>
              </w:rPr>
              <w:t>FDD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85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в стандарт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е</w:t>
            </w:r>
          </w:p>
          <w:p w:rsidR="00CC1A61" w:rsidRPr="004575B7" w:rsidRDefault="00CC1A61" w:rsidP="00641047">
            <w:pPr>
              <w:ind w:left="137" w:right="284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575B7">
              <w:rPr>
                <w:rFonts w:ascii="Times New Roman Tj" w:hAnsi="Times New Roman Tj" w:cs="Times New Roman"/>
                <w:sz w:val="28"/>
                <w:szCs w:val="28"/>
              </w:rPr>
              <w:t xml:space="preserve">мобильной  связи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4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G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TDD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70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в стандарт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е</w:t>
            </w:r>
          </w:p>
          <w:p w:rsidR="00CC1A61" w:rsidRPr="004575B7" w:rsidRDefault="00CC1A61" w:rsidP="00641047">
            <w:pPr>
              <w:ind w:left="137" w:right="284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575B7">
              <w:rPr>
                <w:rFonts w:ascii="Times New Roman Tj" w:hAnsi="Times New Roman Tj" w:cs="Times New Roman"/>
                <w:sz w:val="28"/>
                <w:szCs w:val="28"/>
              </w:rPr>
              <w:t xml:space="preserve">мобильной  связи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5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G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TDD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70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За использование радиочастот в </w:t>
            </w:r>
            <w:proofErr w:type="spellStart"/>
            <w:r w:rsidRPr="004575B7">
              <w:rPr>
                <w:rFonts w:ascii="Times New Roman Tj" w:hAnsi="Times New Roman Tj"/>
                <w:sz w:val="28"/>
                <w:szCs w:val="28"/>
              </w:rPr>
              <w:t>стандар</w:t>
            </w:r>
            <w:proofErr w:type="spellEnd"/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те</w:t>
            </w:r>
          </w:p>
          <w:p w:rsidR="00CC1A61" w:rsidRPr="004575B7" w:rsidRDefault="00CC1A61" w:rsidP="00641047">
            <w:pPr>
              <w:ind w:left="137" w:right="284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575B7">
              <w:rPr>
                <w:rFonts w:ascii="Times New Roman Tj" w:hAnsi="Times New Roman Tj" w:cs="Times New Roman"/>
                <w:sz w:val="28"/>
                <w:szCs w:val="28"/>
              </w:rPr>
              <w:t xml:space="preserve">мобильной  связи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5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G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Pr="004575B7">
              <w:rPr>
                <w:rFonts w:ascii="Times New Roman Tj" w:hAnsi="Times New Roman Tj" w:cs="Times New Roman"/>
                <w:sz w:val="28"/>
                <w:szCs w:val="28"/>
                <w:lang w:val="en-US"/>
              </w:rPr>
              <w:t>FDD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en-US"/>
              </w:rPr>
              <w:t>8</w:t>
            </w: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  <w:tr w:rsidR="00CC1A61" w:rsidRPr="004575B7" w:rsidTr="00641047">
        <w:trPr>
          <w:trHeight w:val="624"/>
        </w:trPr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ind w:left="137" w:right="284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>Г</w:t>
            </w:r>
            <w:proofErr w:type="spellStart"/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>осударственны</w:t>
            </w:r>
            <w:proofErr w:type="spellEnd"/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>е</w:t>
            </w:r>
            <w:r w:rsidR="00D27CBA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D27CBA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>т</w:t>
            </w:r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>елерадиовещани</w:t>
            </w:r>
            <w:proofErr w:type="spellEnd"/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>я</w:t>
            </w:r>
            <w:r w:rsidR="0064104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 xml:space="preserve"> </w:t>
            </w:r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>з</w:t>
            </w:r>
            <w:r w:rsidR="00D27CBA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 xml:space="preserve">а </w:t>
            </w:r>
            <w:proofErr w:type="spellStart"/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>использовани</w:t>
            </w:r>
            <w:proofErr w:type="spellEnd"/>
            <w:r w:rsidR="00D27CBA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val="tg-Cyrl-TJ" w:eastAsia="ru-RU"/>
              </w:rPr>
              <w:t>е</w:t>
            </w:r>
            <w:r w:rsidRPr="004575B7">
              <w:rPr>
                <w:rFonts w:ascii="Times New Roman Tj" w:eastAsia="Times New Roman" w:hAnsi="Times New Roman Tj" w:cs="Times New Roman"/>
                <w:color w:val="1F1F1F"/>
                <w:sz w:val="28"/>
                <w:szCs w:val="28"/>
                <w:lang w:eastAsia="ru-RU"/>
              </w:rPr>
              <w:t xml:space="preserve"> радиочастот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  <w:tr w:rsidR="00CC1A61" w:rsidRPr="004575B7" w:rsidTr="00641047">
        <w:trPr>
          <w:trHeight w:val="583"/>
        </w:trPr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D27CBA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Негосударственные т</w:t>
            </w:r>
            <w:r w:rsidR="00CC1A61" w:rsidRPr="004575B7">
              <w:rPr>
                <w:rFonts w:ascii="Times New Roman Tj" w:hAnsi="Times New Roman Tj"/>
                <w:sz w:val="28"/>
                <w:szCs w:val="28"/>
              </w:rPr>
              <w:t>елера</w:t>
            </w:r>
            <w:r>
              <w:rPr>
                <w:rFonts w:ascii="Times New Roman Tj" w:hAnsi="Times New Roman Tj"/>
                <w:sz w:val="28"/>
                <w:szCs w:val="28"/>
              </w:rPr>
              <w:t>диовещания за      использование</w:t>
            </w:r>
            <w:r w:rsidR="00CC1A61" w:rsidRPr="004575B7">
              <w:rPr>
                <w:rFonts w:ascii="Times New Roman Tj" w:hAnsi="Times New Roman Tj"/>
                <w:sz w:val="28"/>
                <w:szCs w:val="28"/>
              </w:rPr>
              <w:t xml:space="preserve"> радиочастот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8</w:t>
            </w:r>
          </w:p>
        </w:tc>
      </w:tr>
      <w:tr w:rsidR="00CC1A61" w:rsidRPr="004575B7" w:rsidTr="00641047">
        <w:trPr>
          <w:trHeight w:val="694"/>
        </w:trPr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радиосвязи</w:t>
            </w:r>
          </w:p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(ОВЧ, УВЧ, СВЧ, КВЧ, НЧ, СЧ, ВЧ)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  <w:tr w:rsidR="00CC1A61" w:rsidRPr="004575B7" w:rsidTr="00641047">
        <w:trPr>
          <w:trHeight w:val="410"/>
        </w:trPr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спутниковых станций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8</w:t>
            </w:r>
          </w:p>
        </w:tc>
      </w:tr>
      <w:tr w:rsidR="00CC1A61" w:rsidRPr="004575B7" w:rsidTr="00641047">
        <w:trPr>
          <w:trHeight w:val="988"/>
        </w:trPr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радиочастот, терминалов спутниковой связи (</w:t>
            </w:r>
            <w:proofErr w:type="spellStart"/>
            <w:r w:rsidRPr="004575B7">
              <w:rPr>
                <w:rFonts w:ascii="Times New Roman Tj" w:hAnsi="Times New Roman Tj"/>
                <w:sz w:val="28"/>
                <w:szCs w:val="28"/>
              </w:rPr>
              <w:t>Thuraya</w:t>
            </w:r>
            <w:proofErr w:type="spellEnd"/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, </w:t>
            </w:r>
            <w:proofErr w:type="spellStart"/>
            <w:r w:rsidRPr="004575B7">
              <w:rPr>
                <w:rFonts w:ascii="Times New Roman Tj" w:hAnsi="Times New Roman Tj"/>
                <w:sz w:val="28"/>
                <w:szCs w:val="28"/>
              </w:rPr>
              <w:t>Starlink</w:t>
            </w:r>
            <w:proofErr w:type="spellEnd"/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, </w:t>
            </w:r>
            <w:proofErr w:type="spellStart"/>
            <w:r w:rsidRPr="004575B7">
              <w:rPr>
                <w:rFonts w:ascii="Times New Roman Tj" w:hAnsi="Times New Roman Tj"/>
                <w:sz w:val="28"/>
                <w:szCs w:val="28"/>
              </w:rPr>
              <w:t>OneWeb</w:t>
            </w:r>
            <w:proofErr w:type="spellEnd"/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 и других аналогичных систем)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радиорелейными станциями до 28 МГц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30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радиорелейными станциями от 56 -500 МГц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35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За использование радиочастот для беспроводной передачи данных (за </w:t>
            </w:r>
            <w:r w:rsidRPr="004575B7">
              <w:rPr>
                <w:rFonts w:ascii="Times New Roman Tj" w:hAnsi="Times New Roman Tj"/>
                <w:sz w:val="28"/>
                <w:szCs w:val="28"/>
              </w:rPr>
              <w:lastRenderedPageBreak/>
              <w:t xml:space="preserve">исключением технологий </w:t>
            </w:r>
            <w:proofErr w:type="spellStart"/>
            <w:r w:rsidRPr="004575B7">
              <w:rPr>
                <w:rFonts w:ascii="Times New Roman Tj" w:hAnsi="Times New Roman Tj"/>
                <w:sz w:val="28"/>
                <w:szCs w:val="28"/>
              </w:rPr>
              <w:t>Wi-Fi</w:t>
            </w:r>
            <w:proofErr w:type="spellEnd"/>
            <w:r w:rsidRPr="004575B7">
              <w:rPr>
                <w:rFonts w:ascii="Times New Roman Tj" w:hAnsi="Times New Roman Tj"/>
                <w:sz w:val="28"/>
                <w:szCs w:val="28"/>
              </w:rPr>
              <w:t xml:space="preserve"> в диапазонах радиочастот 2400 - 2483,5 МГц и 5000 - 6000 МГц).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lastRenderedPageBreak/>
              <w:t>5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 для беспроводной пе</w:t>
            </w:r>
            <w:r w:rsidR="00D27CBA">
              <w:rPr>
                <w:rFonts w:ascii="Times New Roman Tj" w:hAnsi="Times New Roman Tj"/>
                <w:sz w:val="28"/>
                <w:szCs w:val="28"/>
              </w:rPr>
              <w:t>редачи данных стандарта «WIMAX»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1</w:t>
            </w:r>
            <w:r w:rsidRPr="004575B7">
              <w:rPr>
                <w:rFonts w:ascii="Times New Roman Tj" w:hAnsi="Times New Roman Tj"/>
                <w:sz w:val="28"/>
                <w:szCs w:val="28"/>
              </w:rPr>
              <w:t>0</w:t>
            </w:r>
          </w:p>
        </w:tc>
      </w:tr>
      <w:tr w:rsidR="00CC1A61" w:rsidRPr="004575B7" w:rsidTr="00641047">
        <w:tc>
          <w:tcPr>
            <w:tcW w:w="11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CC1A61">
            <w:pPr>
              <w:pStyle w:val="a7"/>
              <w:numPr>
                <w:ilvl w:val="0"/>
                <w:numId w:val="21"/>
              </w:numPr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За использование радиочастот</w:t>
            </w:r>
          </w:p>
          <w:p w:rsidR="00CC1A61" w:rsidRPr="004575B7" w:rsidRDefault="00CC1A61" w:rsidP="00641047">
            <w:pPr>
              <w:pStyle w:val="aa"/>
              <w:ind w:left="137" w:right="284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</w:rPr>
              <w:t>для трансляции телевизионных программ с использованием систем MMDS, NMDS и MVLS</w:t>
            </w:r>
          </w:p>
        </w:tc>
        <w:tc>
          <w:tcPr>
            <w:tcW w:w="21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</w:p>
          <w:p w:rsidR="00CC1A61" w:rsidRPr="004575B7" w:rsidRDefault="00CC1A61" w:rsidP="0024300F">
            <w:pPr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4575B7">
              <w:rPr>
                <w:rFonts w:ascii="Times New Roman Tj" w:hAnsi="Times New Roman Tj"/>
                <w:sz w:val="28"/>
                <w:szCs w:val="28"/>
                <w:lang w:val="tg-Cyrl-TJ"/>
              </w:rPr>
              <w:t>5</w:t>
            </w:r>
          </w:p>
        </w:tc>
      </w:tr>
    </w:tbl>
    <w:p w:rsidR="00CC1A61" w:rsidRPr="004575B7" w:rsidRDefault="00CC1A61" w:rsidP="00CC1A61">
      <w:pPr>
        <w:pStyle w:val="aa"/>
        <w:ind w:firstLine="567"/>
        <w:jc w:val="both"/>
        <w:rPr>
          <w:rFonts w:ascii="Times New Roman Tj" w:hAnsi="Times New Roman Tj"/>
          <w:sz w:val="28"/>
          <w:szCs w:val="28"/>
          <w:lang w:val="tg-Cyrl-TJ" w:eastAsia="ru-RU"/>
        </w:rPr>
      </w:pPr>
    </w:p>
    <w:p w:rsidR="00CC1A61" w:rsidRPr="00CC1A61" w:rsidRDefault="00CC1A61" w:rsidP="00641047">
      <w:pPr>
        <w:pStyle w:val="aa"/>
        <w:ind w:firstLine="709"/>
        <w:jc w:val="both"/>
        <w:rPr>
          <w:rFonts w:ascii="Times New Roman Tj" w:hAnsi="Times New Roman Tj"/>
          <w:sz w:val="28"/>
          <w:szCs w:val="28"/>
          <w:lang w:val="tg-Cyrl-TJ" w:eastAsia="ru-RU"/>
        </w:rPr>
      </w:pPr>
      <w:r w:rsidRPr="00CC1A61">
        <w:rPr>
          <w:rFonts w:ascii="Times New Roman Tj" w:hAnsi="Times New Roman Tj"/>
          <w:sz w:val="28"/>
          <w:szCs w:val="28"/>
          <w:lang w:val="tg-Cyrl-TJ" w:eastAsia="ru-RU"/>
        </w:rPr>
        <w:t>Примечание</w:t>
      </w:r>
      <w:r w:rsidRPr="00CC1A61">
        <w:rPr>
          <w:rFonts w:asciiTheme="minorHAnsi" w:hAnsiTheme="minorHAnsi"/>
          <w:sz w:val="28"/>
          <w:szCs w:val="28"/>
          <w:lang w:eastAsia="ru-RU"/>
        </w:rPr>
        <w:t>: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1.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Размер платы зависит от ширины используемой полосы частот, территории, обслуживаемой радиоэлектронными средствами, а также цен</w:t>
      </w:r>
      <w:r w:rsidR="00D27CBA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ности используемых полос частот, и ежегодно  исчисляются по следующей формуле: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</w:pPr>
      <w:r>
        <w:rPr>
          <w:rFonts w:ascii="Times New Roman Tj" w:eastAsia="Times New Roman" w:hAnsi="Times New Roman Tj" w:cs="Times New Roman"/>
          <w:bCs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bCs/>
          <w:sz w:val="28"/>
          <w:szCs w:val="28"/>
          <w:lang w:val="uz-Latn-UZ" w:eastAsia="ru-RU"/>
        </w:rPr>
        <w:t>F = В х G х (E х Т)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, где: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F </w:t>
      </w:r>
      <w:r w:rsidR="00641047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-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 плата, налагаемая на пользователя;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В </w:t>
      </w:r>
      <w:r w:rsidR="00641047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-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 ширина полосы частот в МГц;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G </w:t>
      </w:r>
      <w:r w:rsidR="00641047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-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 коэффициент, учитывающий обслуживаемую географическую зону;</w:t>
      </w:r>
    </w:p>
    <w:p w:rsid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="00641047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Е</w:t>
      </w:r>
      <w:r w:rsidR="00641047"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 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коэффициент, учитывающий коммерческую ценность используемого радиочастотного спектра;</w:t>
      </w:r>
    </w:p>
    <w:p w:rsidR="00CC1A61" w:rsidRPr="00CC1A61" w:rsidRDefault="00CC1A61" w:rsidP="00641047">
      <w:pPr>
        <w:shd w:val="clear" w:color="auto" w:fill="FFFFFF"/>
        <w:spacing w:after="60" w:line="240" w:lineRule="auto"/>
        <w:ind w:firstLine="709"/>
        <w:jc w:val="both"/>
        <w:rPr>
          <w:rFonts w:ascii="Times New Roman Tj" w:eastAsia="Times New Roman" w:hAnsi="Times New Roman Tj" w:cs="Times New Roman"/>
          <w:sz w:val="28"/>
          <w:szCs w:val="28"/>
          <w:lang w:eastAsia="ru-RU"/>
        </w:rPr>
      </w:pPr>
      <w:r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Т </w:t>
      </w:r>
      <w:r w:rsidR="00641047">
        <w:rPr>
          <w:rFonts w:ascii="Times New Roman Tj" w:eastAsia="Times New Roman" w:hAnsi="Times New Roman Tj" w:cs="Times New Roman"/>
          <w:sz w:val="28"/>
          <w:szCs w:val="28"/>
          <w:lang w:eastAsia="ru-RU"/>
        </w:rPr>
        <w:t xml:space="preserve">- 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eastAsia="ru-RU"/>
        </w:rPr>
        <w:t>один показатель для расчётов</w:t>
      </w:r>
      <w:r w:rsidR="00D27CBA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, установленный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 xml:space="preserve"> в Республике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tg-Cyrl-TJ" w:eastAsia="ru-RU"/>
        </w:rPr>
        <w:t xml:space="preserve"> Таджикистан</w:t>
      </w:r>
      <w:r w:rsidRPr="00CC1A61">
        <w:rPr>
          <w:rFonts w:ascii="Times New Roman Tj" w:eastAsia="Times New Roman" w:hAnsi="Times New Roman Tj" w:cs="Times New Roman"/>
          <w:sz w:val="28"/>
          <w:szCs w:val="28"/>
          <w:lang w:val="uz-Latn-UZ" w:eastAsia="ru-RU"/>
        </w:rPr>
        <w:t>.</w:t>
      </w:r>
    </w:p>
    <w:p w:rsidR="00CC1A61" w:rsidRPr="004575B7" w:rsidRDefault="00CC1A61" w:rsidP="00641047">
      <w:pPr>
        <w:pStyle w:val="aa"/>
        <w:numPr>
          <w:ilvl w:val="0"/>
          <w:numId w:val="22"/>
        </w:numPr>
        <w:ind w:left="0" w:firstLine="709"/>
        <w:jc w:val="both"/>
        <w:rPr>
          <w:rFonts w:ascii="Times New Roman Tj" w:hAnsi="Times New Roman Tj"/>
          <w:sz w:val="28"/>
          <w:szCs w:val="28"/>
        </w:rPr>
      </w:pPr>
      <w:r w:rsidRPr="00CC1A61">
        <w:rPr>
          <w:rFonts w:ascii="Times New Roman Tj" w:hAnsi="Times New Roman Tj"/>
          <w:sz w:val="28"/>
          <w:szCs w:val="28"/>
        </w:rPr>
        <w:t xml:space="preserve">За услуги, предоставляемые по административно-территориальному делению, для города Душанбе применяется коэффициент </w:t>
      </w:r>
      <w:r w:rsidRPr="00CC1A61">
        <w:rPr>
          <w:rFonts w:ascii="Times New Roman Tj" w:hAnsi="Times New Roman Tj"/>
          <w:sz w:val="28"/>
          <w:szCs w:val="28"/>
          <w:lang w:val="en-US"/>
        </w:rPr>
        <w:t>G</w:t>
      </w:r>
      <w:r w:rsidRPr="00CC1A61">
        <w:rPr>
          <w:rFonts w:ascii="Times New Roman Tj" w:hAnsi="Times New Roman Tj"/>
          <w:sz w:val="28"/>
          <w:szCs w:val="28"/>
        </w:rPr>
        <w:t xml:space="preserve">=3, для городов Худжанд и </w:t>
      </w:r>
      <w:proofErr w:type="spellStart"/>
      <w:r w:rsidRPr="00CC1A61">
        <w:rPr>
          <w:rFonts w:ascii="Times New Roman Tj" w:hAnsi="Times New Roman Tj"/>
          <w:sz w:val="28"/>
          <w:szCs w:val="28"/>
        </w:rPr>
        <w:t>Бохтар</w:t>
      </w:r>
      <w:proofErr w:type="spellEnd"/>
      <w:r w:rsidRPr="00CC1A61">
        <w:rPr>
          <w:rFonts w:ascii="Times New Roman Tj" w:hAnsi="Times New Roman Tj"/>
          <w:sz w:val="28"/>
          <w:szCs w:val="28"/>
        </w:rPr>
        <w:t xml:space="preserve"> – коэффициент </w:t>
      </w:r>
      <w:r w:rsidRPr="00CC1A61">
        <w:rPr>
          <w:rFonts w:ascii="Times New Roman Tj" w:hAnsi="Times New Roman Tj"/>
          <w:sz w:val="28"/>
          <w:szCs w:val="28"/>
          <w:lang w:val="en-US"/>
        </w:rPr>
        <w:t>G</w:t>
      </w:r>
      <w:r w:rsidRPr="00CC1A61">
        <w:rPr>
          <w:rFonts w:ascii="Times New Roman Tj" w:hAnsi="Times New Roman Tj"/>
          <w:sz w:val="28"/>
          <w:szCs w:val="28"/>
        </w:rPr>
        <w:t xml:space="preserve">=2, для остальных городов и районов Республики Таджикистан – коэффициент </w:t>
      </w:r>
      <w:r w:rsidRPr="00CC1A61">
        <w:rPr>
          <w:rFonts w:ascii="Times New Roman Tj" w:hAnsi="Times New Roman Tj"/>
          <w:sz w:val="28"/>
          <w:szCs w:val="28"/>
          <w:lang w:val="en-US"/>
        </w:rPr>
        <w:t>G</w:t>
      </w:r>
      <w:r w:rsidRPr="00CC1A61">
        <w:rPr>
          <w:rFonts w:ascii="Times New Roman Tj" w:hAnsi="Times New Roman Tj"/>
          <w:sz w:val="28"/>
          <w:szCs w:val="28"/>
        </w:rPr>
        <w:t xml:space="preserve">=1. В случае использования выделенного радиочастотного </w:t>
      </w:r>
      <w:r w:rsidRPr="004575B7">
        <w:rPr>
          <w:rFonts w:ascii="Times New Roman Tj" w:hAnsi="Times New Roman Tj"/>
          <w:sz w:val="28"/>
          <w:szCs w:val="28"/>
        </w:rPr>
        <w:t>спектра на территории нескольких областей или всей республики</w:t>
      </w:r>
      <w:r w:rsidR="00D27CBA">
        <w:rPr>
          <w:rFonts w:ascii="Times New Roman Tj" w:hAnsi="Times New Roman Tj"/>
          <w:sz w:val="28"/>
          <w:szCs w:val="28"/>
        </w:rPr>
        <w:t>,</w:t>
      </w:r>
      <w:r w:rsidRPr="004575B7">
        <w:rPr>
          <w:rFonts w:ascii="Times New Roman Tj" w:hAnsi="Times New Roman Tj"/>
          <w:sz w:val="28"/>
          <w:szCs w:val="28"/>
        </w:rPr>
        <w:t xml:space="preserve"> коэффициент G увеличивается пропорционально соответствующему количеству областей.</w:t>
      </w:r>
    </w:p>
    <w:p w:rsidR="00CC1A61" w:rsidRPr="004575B7" w:rsidRDefault="00CC1A61" w:rsidP="00641047">
      <w:pPr>
        <w:pStyle w:val="aa"/>
        <w:numPr>
          <w:ilvl w:val="0"/>
          <w:numId w:val="22"/>
        </w:numPr>
        <w:ind w:left="0" w:firstLine="709"/>
        <w:jc w:val="both"/>
        <w:rPr>
          <w:rFonts w:ascii="Times New Roman Tj" w:hAnsi="Times New Roman Tj"/>
          <w:sz w:val="28"/>
          <w:szCs w:val="28"/>
        </w:rPr>
      </w:pPr>
      <w:r w:rsidRPr="004575B7">
        <w:rPr>
          <w:rFonts w:ascii="Times New Roman Tj" w:hAnsi="Times New Roman Tj"/>
          <w:sz w:val="28"/>
          <w:szCs w:val="28"/>
        </w:rPr>
        <w:t xml:space="preserve"> Суммы годовых платежей перечисляются в бюджет равными долями не позднее 20 марта, 20 июня, 20 сентября и 20 декабря отчетного года.</w:t>
      </w:r>
    </w:p>
    <w:p w:rsidR="00C53B99" w:rsidRDefault="00C53B99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C1A61" w:rsidRDefault="00CC1A61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C1A61" w:rsidRDefault="00CC1A61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C1A61" w:rsidRDefault="00CC1A61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5705BE" w:rsidRDefault="005705BE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A54CD6" w:rsidRDefault="00A54CD6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A54CD6" w:rsidRDefault="00A54CD6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5705BE" w:rsidRDefault="005705BE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</w:t>
      </w:r>
      <w:r w:rsidRPr="00462822">
        <w:rPr>
          <w:rFonts w:ascii="Times New Roman Tj" w:hAnsi="Times New Roman Tj" w:cs="Times New Roman"/>
          <w:sz w:val="28"/>
          <w:szCs w:val="28"/>
          <w:lang w:val="tg-Cyrl-TJ"/>
        </w:rPr>
        <w:t>7</w:t>
      </w: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660A21" w:rsidRPr="00462822" w:rsidRDefault="00660A21" w:rsidP="00660A21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660A21" w:rsidRPr="00462822" w:rsidRDefault="00CD55EA" w:rsidP="00660A21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Ставка</w:t>
      </w:r>
      <w:r w:rsidR="00660A21" w:rsidRPr="00462822">
        <w:rPr>
          <w:rFonts w:ascii="Times New Roman Tj" w:hAnsi="Times New Roman Tj" w:cs="Times New Roman"/>
          <w:sz w:val="28"/>
          <w:szCs w:val="28"/>
        </w:rPr>
        <w:t xml:space="preserve"> платы за выдачу специального разрешения на </w:t>
      </w:r>
      <w:proofErr w:type="spellStart"/>
      <w:r w:rsidR="00660A21" w:rsidRPr="00462822">
        <w:rPr>
          <w:rFonts w:ascii="Times New Roman Tj" w:hAnsi="Times New Roman Tj" w:cs="Times New Roman"/>
          <w:sz w:val="28"/>
          <w:szCs w:val="28"/>
        </w:rPr>
        <w:t>эксплуататцию</w:t>
      </w:r>
      <w:proofErr w:type="spellEnd"/>
      <w:r w:rsidR="00660A21" w:rsidRPr="00462822">
        <w:rPr>
          <w:rFonts w:ascii="Times New Roman Tj" w:hAnsi="Times New Roman Tj" w:cs="Times New Roman"/>
          <w:sz w:val="28"/>
          <w:szCs w:val="28"/>
        </w:rPr>
        <w:t xml:space="preserve"> </w:t>
      </w:r>
      <w:proofErr w:type="spellStart"/>
      <w:r w:rsidR="00660A21" w:rsidRPr="00462822">
        <w:rPr>
          <w:rFonts w:ascii="Times New Roman Tj" w:hAnsi="Times New Roman Tj" w:cs="Times New Roman"/>
          <w:sz w:val="28"/>
          <w:szCs w:val="28"/>
        </w:rPr>
        <w:t>траспортных</w:t>
      </w:r>
      <w:proofErr w:type="spellEnd"/>
      <w:r w:rsidR="00660A21" w:rsidRPr="00462822">
        <w:rPr>
          <w:rFonts w:ascii="Times New Roman Tj" w:hAnsi="Times New Roman Tj" w:cs="Times New Roman"/>
          <w:sz w:val="28"/>
          <w:szCs w:val="28"/>
        </w:rPr>
        <w:t xml:space="preserve"> средств с тонированными стеклами </w:t>
      </w:r>
    </w:p>
    <w:p w:rsidR="00660A21" w:rsidRPr="00462822" w:rsidRDefault="00660A21" w:rsidP="00660A21">
      <w:pPr>
        <w:spacing w:after="0"/>
        <w:rPr>
          <w:rFonts w:ascii="Times New Roman Tj" w:hAnsi="Times New Roman Tj" w:cs="Times New Roman"/>
          <w:sz w:val="28"/>
          <w:szCs w:val="28"/>
          <w:highlight w:val="yellow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1984"/>
        <w:gridCol w:w="1701"/>
        <w:gridCol w:w="1559"/>
      </w:tblGrid>
      <w:tr w:rsidR="00660A21" w:rsidRPr="00462822" w:rsidTr="005705BE">
        <w:trPr>
          <w:trHeight w:val="1080"/>
        </w:trPr>
        <w:tc>
          <w:tcPr>
            <w:tcW w:w="5104" w:type="dxa"/>
            <w:vMerge w:val="restart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Виды действий</w:t>
            </w:r>
          </w:p>
        </w:tc>
        <w:tc>
          <w:tcPr>
            <w:tcW w:w="1984" w:type="dxa"/>
            <w:vMerge w:val="restart"/>
            <w:shd w:val="clear" w:color="000000" w:fill="FFFFFF"/>
            <w:vAlign w:val="center"/>
            <w:hideMark/>
          </w:tcPr>
          <w:p w:rsidR="00660A21" w:rsidRPr="00462822" w:rsidRDefault="00D27CBA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Ставка </w:t>
            </w:r>
            <w:r w:rsidR="00660A21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платы на год (12 полных </w:t>
            </w:r>
            <w:proofErr w:type="spellStart"/>
            <w:r w:rsidR="00660A21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последова</w:t>
            </w:r>
            <w:proofErr w:type="spellEnd"/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</w:t>
            </w:r>
            <w:r w:rsidR="00660A21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тельных календарных месяцев) в показателях для расчётов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Ставка оплаты в показателях для расчётов</w:t>
            </w:r>
          </w:p>
        </w:tc>
      </w:tr>
      <w:tr w:rsidR="00660A21" w:rsidRPr="00462822" w:rsidTr="005705BE">
        <w:trPr>
          <w:trHeight w:val="1500"/>
        </w:trPr>
        <w:tc>
          <w:tcPr>
            <w:tcW w:w="5104" w:type="dxa"/>
            <w:vMerge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pacing w:val="-9"/>
                <w:sz w:val="28"/>
                <w:szCs w:val="28"/>
                <w:lang w:eastAsia="ru-RU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До одного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pacing w:val="-9"/>
                <w:sz w:val="28"/>
                <w:szCs w:val="28"/>
                <w:lang w:eastAsia="ru-RU"/>
              </w:rPr>
              <w:t>календар</w:t>
            </w:r>
            <w:proofErr w:type="spellEnd"/>
          </w:p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pacing w:val="-9"/>
                <w:sz w:val="28"/>
                <w:szCs w:val="28"/>
                <w:lang w:eastAsia="ru-RU"/>
              </w:rPr>
              <w:t>ного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color w:val="000000"/>
                <w:spacing w:val="-9"/>
                <w:sz w:val="28"/>
                <w:szCs w:val="28"/>
                <w:lang w:eastAsia="ru-RU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pacing w:val="-11"/>
                <w:sz w:val="28"/>
                <w:szCs w:val="28"/>
                <w:lang w:eastAsia="ru-RU"/>
              </w:rPr>
              <w:t>месяца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color w:val="000000"/>
                <w:spacing w:val="-10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color w:val="000000"/>
                <w:spacing w:val="-9"/>
                <w:sz w:val="28"/>
                <w:szCs w:val="28"/>
              </w:rPr>
              <w:t xml:space="preserve">На один </w:t>
            </w:r>
            <w:r w:rsidRPr="00462822">
              <w:rPr>
                <w:rFonts w:ascii="Times New Roman Tj" w:hAnsi="Times New Roman Tj" w:cs="Times New Roman"/>
                <w:color w:val="000000"/>
                <w:spacing w:val="-11"/>
                <w:sz w:val="28"/>
                <w:szCs w:val="28"/>
              </w:rPr>
              <w:t xml:space="preserve">полный </w:t>
            </w:r>
            <w:proofErr w:type="spellStart"/>
            <w:r w:rsidRPr="00462822">
              <w:rPr>
                <w:rFonts w:ascii="Times New Roman Tj" w:hAnsi="Times New Roman Tj" w:cs="Times New Roman"/>
                <w:color w:val="000000"/>
                <w:spacing w:val="-10"/>
                <w:sz w:val="28"/>
                <w:szCs w:val="28"/>
              </w:rPr>
              <w:t>календар</w:t>
            </w:r>
            <w:proofErr w:type="spellEnd"/>
          </w:p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proofErr w:type="spellStart"/>
            <w:r w:rsidRPr="00462822">
              <w:rPr>
                <w:rFonts w:ascii="Times New Roman Tj" w:hAnsi="Times New Roman Tj" w:cs="Times New Roman"/>
                <w:color w:val="000000"/>
                <w:spacing w:val="-10"/>
                <w:sz w:val="28"/>
                <w:szCs w:val="28"/>
              </w:rPr>
              <w:t>ный</w:t>
            </w:r>
            <w:proofErr w:type="spellEnd"/>
            <w:r w:rsidRPr="00462822">
              <w:rPr>
                <w:rFonts w:ascii="Times New Roman Tj" w:hAnsi="Times New Roman Tj" w:cs="Times New Roman"/>
                <w:color w:val="000000"/>
                <w:spacing w:val="-1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hAnsi="Times New Roman Tj" w:cs="Times New Roman"/>
                <w:color w:val="000000"/>
                <w:spacing w:val="-13"/>
                <w:sz w:val="28"/>
                <w:szCs w:val="28"/>
              </w:rPr>
              <w:t>месяц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В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ыдача разрешения на эксплуатацию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транспортных средств с тонированными стеклами (за исключением лобового стекла):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Для транспортных средств года выпуска до 31 декабря 2004 года: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D27CBA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 стекла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65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стекла задних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Для транспортных средств года выпуска с 1 января 2005 года: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</w:t>
            </w:r>
            <w:r w:rsidR="00D27CB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стекла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86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стекла задних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Для транспортных средств, временно ввезенных на территорию Республики Таджикистан: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260" w:type="dxa"/>
            <w:gridSpan w:val="2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- за </w:t>
            </w:r>
            <w:r w:rsidR="00A4405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стекла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ind w:firstLine="34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стекла задних боковых дверей и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660A21" w:rsidRPr="00462822" w:rsidTr="005705BE">
        <w:trPr>
          <w:trHeight w:val="375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за заднее стекло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000000" w:fill="FFFFFF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</w:p>
        </w:tc>
      </w:tr>
    </w:tbl>
    <w:p w:rsidR="00660A21" w:rsidRPr="00462822" w:rsidRDefault="00660A21" w:rsidP="00660A21">
      <w:pPr>
        <w:spacing w:after="0"/>
        <w:ind w:firstLine="567"/>
        <w:rPr>
          <w:rFonts w:ascii="Times New Roman Tj" w:hAnsi="Times New Roman Tj" w:cs="Times New Roman"/>
          <w:sz w:val="28"/>
          <w:szCs w:val="28"/>
          <w:highlight w:val="yellow"/>
        </w:rPr>
      </w:pPr>
    </w:p>
    <w:p w:rsidR="00660A21" w:rsidRPr="00462822" w:rsidRDefault="00660A21" w:rsidP="005705BE">
      <w:pPr>
        <w:spacing w:after="0"/>
        <w:ind w:left="-567" w:right="-284" w:firstLine="567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Примечание:</w:t>
      </w:r>
    </w:p>
    <w:p w:rsidR="00660A21" w:rsidRPr="00462822" w:rsidRDefault="00660A21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1. Владельцы транспортных средств, имеющие разрешение на</w:t>
      </w:r>
      <w:r w:rsidRPr="00462822">
        <w:rPr>
          <w:rFonts w:ascii="Times New Roman Tj" w:hAnsi="Times New Roman Tj" w:cs="Times New Roman"/>
          <w:sz w:val="28"/>
          <w:szCs w:val="28"/>
        </w:rPr>
        <w:br/>
        <w:t>эксплуатацию транспортных средств с тонированными стеклами задних</w:t>
      </w:r>
      <w:r w:rsidRPr="00462822">
        <w:rPr>
          <w:rFonts w:ascii="Times New Roman Tj" w:hAnsi="Times New Roman Tj" w:cs="Times New Roman"/>
          <w:sz w:val="28"/>
          <w:szCs w:val="28"/>
        </w:rPr>
        <w:br/>
        <w:t>боковых дверей и заднего стекла или только заднего стекла, могут</w:t>
      </w:r>
      <w:r w:rsidRPr="00462822">
        <w:rPr>
          <w:rFonts w:ascii="Times New Roman Tj" w:hAnsi="Times New Roman Tj" w:cs="Times New Roman"/>
          <w:sz w:val="28"/>
          <w:szCs w:val="28"/>
        </w:rPr>
        <w:br/>
        <w:t>получить разрешение на эксплуатацию транспортных средств с</w:t>
      </w:r>
      <w:r w:rsidRPr="00462822">
        <w:rPr>
          <w:rFonts w:ascii="Times New Roman Tj" w:hAnsi="Times New Roman Tj" w:cs="Times New Roman"/>
          <w:sz w:val="28"/>
          <w:szCs w:val="28"/>
        </w:rPr>
        <w:br/>
        <w:t>тонированными стеклами боковых дверей и заднего стекла или задних</w:t>
      </w:r>
      <w:r w:rsidRPr="00462822">
        <w:rPr>
          <w:rFonts w:ascii="Times New Roman Tj" w:hAnsi="Times New Roman Tj" w:cs="Times New Roman"/>
          <w:sz w:val="28"/>
          <w:szCs w:val="28"/>
        </w:rPr>
        <w:br/>
        <w:t>боковых дверей и заднего стекла на остаточный срок предыдущего</w:t>
      </w:r>
      <w:r w:rsidRPr="00462822">
        <w:rPr>
          <w:rFonts w:ascii="Times New Roman Tj" w:hAnsi="Times New Roman Tj" w:cs="Times New Roman"/>
          <w:sz w:val="28"/>
          <w:szCs w:val="28"/>
        </w:rPr>
        <w:br/>
        <w:t>разрешения только после уплаты разницы суммы за этот период.</w:t>
      </w:r>
    </w:p>
    <w:p w:rsidR="00660A21" w:rsidRPr="00462822" w:rsidRDefault="00660A21" w:rsidP="005705BE">
      <w:pPr>
        <w:spacing w:after="0"/>
        <w:ind w:left="-567" w:right="-284" w:firstLine="567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Величина разницы суммы за оставшиеся месяцы рассчитывается с учётом ставки выплаты на год (12 полных последовательных календарных месяцев) в показателях для расчётов и её разделения по месяцам. </w:t>
      </w:r>
    </w:p>
    <w:p w:rsidR="00660A21" w:rsidRPr="00462822" w:rsidRDefault="00660A21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2. Использование транспортных средств, ввозимых па территорию Республики Таджикистан с тонированными стёклами, разрешается без документов, подтверждающих уплату денежных средств за выдачу разрешения на эксплуатацию транспортных средств с тонированными стеклами и бланка разрешения в течении 10 календарных дней с момента пересечения границы. По истечению льготного срока взимается месячная плата. Далее по истечению полного календарного месяца взимается ежемесячная последовательная плата. </w:t>
      </w:r>
    </w:p>
    <w:p w:rsidR="00660A21" w:rsidRPr="00462822" w:rsidRDefault="00660A21" w:rsidP="005705BE">
      <w:pPr>
        <w:spacing w:after="0"/>
        <w:ind w:left="-567" w:right="-284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3. Выдача разрешения на эксплуатацию транспортных средств с тонированными стёклами на легковые транспортные средства (такси) и микроавтобусов общего пользования запрещается.</w:t>
      </w:r>
    </w:p>
    <w:p w:rsidR="0004425D" w:rsidRPr="00462822" w:rsidRDefault="0004425D" w:rsidP="00D60149">
      <w:pPr>
        <w:spacing w:after="0"/>
        <w:ind w:right="-428" w:firstLine="567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D60149" w:rsidP="00D60149">
      <w:pPr>
        <w:tabs>
          <w:tab w:val="left" w:pos="2733"/>
        </w:tabs>
        <w:spacing w:after="0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ab/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497967" w:rsidRPr="00462822" w:rsidRDefault="00497967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497967" w:rsidRDefault="00497967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5063" w:rsidRDefault="0020506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5063" w:rsidRDefault="0020506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205063" w:rsidRPr="00462822" w:rsidRDefault="0020506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497967" w:rsidRPr="00462822" w:rsidRDefault="00497967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F74E62" w:rsidRPr="00462822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18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A54CD6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A54CD6" w:rsidRPr="00462822" w:rsidRDefault="00A54CD6" w:rsidP="00A54CD6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A54CD6" w:rsidRPr="00462822" w:rsidRDefault="00A54CD6" w:rsidP="00A54CD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Ставки сбора за государственную регистрацию недвижимое </w:t>
      </w:r>
    </w:p>
    <w:p w:rsidR="00A54CD6" w:rsidRPr="00462822" w:rsidRDefault="00A54CD6" w:rsidP="00A54CD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имущество и прав по ним</w:t>
      </w:r>
    </w:p>
    <w:p w:rsidR="00A54CD6" w:rsidRPr="00462822" w:rsidRDefault="00A54CD6" w:rsidP="00A54CD6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323"/>
        <w:gridCol w:w="2174"/>
      </w:tblGrid>
      <w:tr w:rsidR="00A54CD6" w:rsidRPr="00462822" w:rsidTr="00AA2C7A">
        <w:trPr>
          <w:trHeight w:val="12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7323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 действий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174" w:type="dxa"/>
            <w:shd w:val="clear" w:color="auto" w:fill="auto"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Ставка сбора </w:t>
            </w:r>
          </w:p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(в показателях для расчетов)</w:t>
            </w:r>
          </w:p>
        </w:tc>
      </w:tr>
      <w:tr w:rsidR="00A54CD6" w:rsidRPr="00462822" w:rsidTr="00AA2C7A">
        <w:trPr>
          <w:trHeight w:val="564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права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пожизненное наследуемое, бессрочное и срочное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пользование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земельным участком    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A54CD6" w:rsidRPr="00462822" w:rsidTr="00AA2C7A">
        <w:trPr>
          <w:trHeight w:val="923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права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пожизненное наследуемое, бессрочное и срочное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пользование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земельным участком с правом отчуждения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A54CD6" w:rsidRPr="00462822" w:rsidTr="00AA2C7A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аренды и субаренды земельного участка на срок более одного года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A54CD6" w:rsidRPr="00462822" w:rsidTr="00AA2C7A">
        <w:trPr>
          <w:trHeight w:val="261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права на многолетние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насаждения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2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A54CD6" w:rsidRPr="00462822" w:rsidTr="00AA2C7A">
        <w:trPr>
          <w:trHeight w:val="63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Государственная регистрация права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ведения хозяйства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на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недвижимо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е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имуществ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A54CD6" w:rsidRPr="00462822" w:rsidTr="00AA2C7A">
        <w:trPr>
          <w:trHeight w:val="7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права управления недвижимым имуществом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 основанного на доверии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A54CD6" w:rsidRPr="00462822" w:rsidTr="00AA2C7A">
        <w:trPr>
          <w:trHeight w:val="72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права оперативного управления недвижимым имуществом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3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A54CD6" w:rsidRPr="00462822" w:rsidTr="00AA2C7A">
        <w:trPr>
          <w:trHeight w:val="779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прав собственности на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жилые и нежилые здания, сооружения, изолированные здания 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4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,0</w:t>
            </w:r>
          </w:p>
        </w:tc>
      </w:tr>
      <w:tr w:rsidR="00A54CD6" w:rsidRPr="00462822" w:rsidTr="00AA2C7A">
        <w:trPr>
          <w:trHeight w:val="1203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Государственная регистрация аренды на срок более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одного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года, субаренды, безвозмездного пользования жилых и нежилых помещений, сооружений,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изолированных</w:t>
            </w:r>
            <w:r w:rsidRPr="001A355B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зданий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A54CD6" w:rsidRPr="00462822" w:rsidTr="00AA2C7A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Государственная регистрация сервитутов: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A54CD6" w:rsidRPr="00462822" w:rsidTr="00AA2C7A">
        <w:trPr>
          <w:trHeight w:val="363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частного (основанного на согласии) сервитута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  <w:tr w:rsidR="00A54CD6" w:rsidRPr="00462822" w:rsidTr="00AA2C7A">
        <w:trPr>
          <w:trHeight w:val="36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публичного (принудительного) сервитута</w:t>
            </w: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5,0</w:t>
            </w:r>
          </w:p>
        </w:tc>
      </w:tr>
      <w:tr w:rsidR="00A54CD6" w:rsidRPr="00462822" w:rsidTr="00AA2C7A">
        <w:trPr>
          <w:trHeight w:val="355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Государственная регистрация ипотеки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4,0</w:t>
            </w:r>
          </w:p>
        </w:tc>
      </w:tr>
      <w:tr w:rsidR="00A54CD6" w:rsidRPr="00462822" w:rsidTr="00AA2C7A">
        <w:trPr>
          <w:trHeight w:val="552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7323" w:type="dxa"/>
            <w:shd w:val="clear" w:color="auto" w:fill="auto"/>
            <w:vAlign w:val="bottom"/>
            <w:hideMark/>
          </w:tcPr>
          <w:p w:rsidR="00A54CD6" w:rsidRPr="00462822" w:rsidRDefault="00A54CD6" w:rsidP="00AA2C7A">
            <w:pPr>
              <w:spacing w:after="0" w:line="240" w:lineRule="auto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</w:pP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За повторно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>получение</w:t>
            </w:r>
            <w:r w:rsidRPr="004E6285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  <w:t xml:space="preserve"> свидетельства о государственной регистрации</w:t>
            </w:r>
          </w:p>
        </w:tc>
        <w:tc>
          <w:tcPr>
            <w:tcW w:w="2174" w:type="dxa"/>
            <w:shd w:val="clear" w:color="auto" w:fill="auto"/>
            <w:noWrap/>
            <w:vAlign w:val="center"/>
            <w:hideMark/>
          </w:tcPr>
          <w:p w:rsidR="00A54CD6" w:rsidRPr="00462822" w:rsidRDefault="00A54CD6" w:rsidP="00AA2C7A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iCs/>
                <w:color w:val="000000"/>
                <w:sz w:val="28"/>
                <w:szCs w:val="28"/>
                <w:lang w:val="tg-Cyrl-TJ"/>
              </w:rPr>
              <w:t>2,0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4E62" w:rsidRPr="00462822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lastRenderedPageBreak/>
        <w:t>Приложение 19</w:t>
      </w:r>
    </w:p>
    <w:p w:rsidR="00F74E62" w:rsidRPr="00462822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F74E62" w:rsidRPr="00462822" w:rsidRDefault="00F74E62" w:rsidP="00F74E62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A54CD6" w:rsidRPr="00462822" w:rsidRDefault="00F74E62" w:rsidP="00A54CD6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  <w:lang w:val="tg-Cyrl-TJ"/>
        </w:rPr>
        <w:t xml:space="preserve">   </w:t>
      </w:r>
      <w:r w:rsidR="00A54CD6">
        <w:rPr>
          <w:rFonts w:ascii="Times New Roman Tj" w:hAnsi="Times New Roman Tj" w:cs="Times New Roman"/>
          <w:sz w:val="28"/>
          <w:szCs w:val="28"/>
        </w:rPr>
        <w:t>от 8 сентября</w:t>
      </w:r>
      <w:r w:rsidR="00A54CD6"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 w:rsidR="00A54CD6">
        <w:rPr>
          <w:rFonts w:ascii="Times New Roman Tj" w:hAnsi="Times New Roman Tj" w:cs="Times New Roman"/>
          <w:sz w:val="28"/>
          <w:szCs w:val="28"/>
        </w:rPr>
        <w:t xml:space="preserve">25 </w:t>
      </w:r>
      <w:r w:rsidR="00A54CD6" w:rsidRPr="00462822">
        <w:rPr>
          <w:rFonts w:ascii="Times New Roman Tj" w:hAnsi="Times New Roman Tj" w:cs="Times New Roman"/>
          <w:sz w:val="28"/>
          <w:szCs w:val="28"/>
        </w:rPr>
        <w:t>года, №</w:t>
      </w:r>
      <w:r w:rsidR="00A54CD6">
        <w:rPr>
          <w:rFonts w:ascii="Times New Roman Tj" w:hAnsi="Times New Roman Tj" w:cs="Times New Roman"/>
          <w:sz w:val="28"/>
          <w:szCs w:val="28"/>
        </w:rPr>
        <w:t>476</w:t>
      </w:r>
    </w:p>
    <w:p w:rsidR="00F74E62" w:rsidRPr="00462822" w:rsidRDefault="00F74E62" w:rsidP="00A54CD6">
      <w:pPr>
        <w:spacing w:after="0"/>
        <w:ind w:left="4956"/>
        <w:rPr>
          <w:rFonts w:ascii="Times New Roman Tj" w:hAnsi="Times New Roman Tj" w:cs="Times New Roman"/>
          <w:sz w:val="28"/>
          <w:szCs w:val="28"/>
        </w:rPr>
      </w:pPr>
    </w:p>
    <w:p w:rsidR="00F74E62" w:rsidRPr="00462822" w:rsidRDefault="00F74E62" w:rsidP="00F74E62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F74E62" w:rsidRPr="00462822" w:rsidRDefault="00F74E62" w:rsidP="00F74E62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 xml:space="preserve">Ставки туристической платы, хаджа и </w:t>
      </w:r>
      <w:proofErr w:type="spellStart"/>
      <w:r w:rsidRPr="00462822">
        <w:rPr>
          <w:rFonts w:ascii="Times New Roman Tj" w:hAnsi="Times New Roman Tj" w:cs="Times New Roman"/>
          <w:sz w:val="28"/>
          <w:szCs w:val="28"/>
        </w:rPr>
        <w:t>умры</w:t>
      </w:r>
      <w:proofErr w:type="spellEnd"/>
    </w:p>
    <w:p w:rsidR="00F74E62" w:rsidRPr="00462822" w:rsidRDefault="00F74E62" w:rsidP="00F74E62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2"/>
        <w:gridCol w:w="6946"/>
        <w:gridCol w:w="2578"/>
      </w:tblGrid>
      <w:tr w:rsidR="00F74E62" w:rsidRPr="00462822" w:rsidTr="005705BE">
        <w:trPr>
          <w:trHeight w:val="1125"/>
        </w:trPr>
        <w:tc>
          <w:tcPr>
            <w:tcW w:w="682" w:type="dxa"/>
            <w:shd w:val="clear" w:color="auto" w:fill="auto"/>
            <w:noWrap/>
            <w:vAlign w:val="center"/>
            <w:hideMark/>
          </w:tcPr>
          <w:p w:rsidR="00F74E62" w:rsidRPr="00462822" w:rsidRDefault="00CD55EA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П/н</w:t>
            </w:r>
          </w:p>
        </w:tc>
        <w:tc>
          <w:tcPr>
            <w:tcW w:w="6946" w:type="dxa"/>
            <w:shd w:val="clear" w:color="auto" w:fill="auto"/>
            <w:noWrap/>
            <w:vAlign w:val="center"/>
            <w:hideMark/>
          </w:tcPr>
          <w:p w:rsidR="00F74E62" w:rsidRPr="00462822" w:rsidRDefault="00A4405A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D60149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Ставки сбора </w:t>
            </w:r>
          </w:p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(в показателях для расчетов) </w:t>
            </w:r>
          </w:p>
        </w:tc>
      </w:tr>
      <w:tr w:rsidR="00F74E62" w:rsidRPr="00462822" w:rsidTr="005705BE">
        <w:trPr>
          <w:trHeight w:val="1188"/>
        </w:trPr>
        <w:tc>
          <w:tcPr>
            <w:tcW w:w="682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F74E62" w:rsidRPr="00462822" w:rsidRDefault="00CD55EA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Обслуживание (продажа) туристических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пакетов      для      граждан      Республики Таджикистан, выезжающих в туристических целях за границу (за каждые сутки)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</w:t>
            </w:r>
          </w:p>
        </w:tc>
      </w:tr>
      <w:tr w:rsidR="00F74E62" w:rsidRPr="00462822" w:rsidTr="005705BE">
        <w:trPr>
          <w:trHeight w:val="1606"/>
        </w:trPr>
        <w:tc>
          <w:tcPr>
            <w:tcW w:w="682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F74E62" w:rsidRPr="00462822" w:rsidRDefault="00CD55EA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Обслуживание (продажа) туристических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пакетов   для  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иностранных туристов на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осуществление   внутреннего  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туризма (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каждые сутки)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 </w:t>
            </w:r>
          </w:p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По ставкам, предусмотренным пунктом 3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F74E62" w:rsidRPr="00462822" w:rsidTr="005705BE">
        <w:trPr>
          <w:trHeight w:val="360"/>
        </w:trPr>
        <w:tc>
          <w:tcPr>
            <w:tcW w:w="682" w:type="dxa"/>
            <w:vMerge w:val="restart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9524" w:type="dxa"/>
            <w:gridSpan w:val="2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Туристические услуги за каждые сутки: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</w:tr>
      <w:tr w:rsidR="00F74E62" w:rsidRPr="00462822" w:rsidTr="005705BE">
        <w:trPr>
          <w:trHeight w:val="735"/>
        </w:trPr>
        <w:tc>
          <w:tcPr>
            <w:tcW w:w="682" w:type="dxa"/>
            <w:vMerge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гостиницы, апартаменты, санатории,</w:t>
            </w:r>
          </w:p>
          <w:p w:rsidR="00F74E62" w:rsidRPr="00462822" w:rsidRDefault="00CD55EA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пансионаты,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спа</w:t>
            </w:r>
            <w:proofErr w:type="spellEnd"/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гостиницы, дачи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  и</w:t>
            </w:r>
          </w:p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туристические базы;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0,2</w:t>
            </w:r>
          </w:p>
        </w:tc>
      </w:tr>
      <w:tr w:rsidR="00F74E62" w:rsidRPr="00462822" w:rsidTr="005705BE">
        <w:trPr>
          <w:trHeight w:val="289"/>
        </w:trPr>
        <w:tc>
          <w:tcPr>
            <w:tcW w:w="682" w:type="dxa"/>
            <w:vMerge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 постоялый двор, хостел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0,15</w:t>
            </w:r>
          </w:p>
        </w:tc>
      </w:tr>
      <w:tr w:rsidR="00F74E62" w:rsidRPr="00462822" w:rsidTr="005705BE">
        <w:trPr>
          <w:trHeight w:val="289"/>
        </w:trPr>
        <w:tc>
          <w:tcPr>
            <w:tcW w:w="10206" w:type="dxa"/>
            <w:gridSpan w:val="3"/>
            <w:vAlign w:val="center"/>
          </w:tcPr>
          <w:p w:rsidR="00F74E62" w:rsidRPr="00462822" w:rsidRDefault="00F74E62" w:rsidP="00CD55EA">
            <w:pPr>
              <w:spacing w:after="0" w:line="240" w:lineRule="auto"/>
              <w:ind w:firstLine="597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Примечание:</w:t>
            </w:r>
          </w:p>
          <w:p w:rsidR="00F74E62" w:rsidRPr="00462822" w:rsidRDefault="00F74E62" w:rsidP="00CD55EA">
            <w:pPr>
              <w:numPr>
                <w:ilvl w:val="0"/>
                <w:numId w:val="20"/>
              </w:numPr>
              <w:spacing w:after="0" w:line="240" w:lineRule="auto"/>
              <w:ind w:left="33" w:firstLine="568"/>
              <w:contextualSpacing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Плата взимается не позднее дня расчетов между клиентом и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proofErr w:type="spellStart"/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услугадателем</w:t>
            </w:r>
            <w:proofErr w:type="spellEnd"/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национальной валюте.</w:t>
            </w:r>
          </w:p>
          <w:p w:rsidR="00F74E62" w:rsidRPr="00462822" w:rsidRDefault="00F74E62" w:rsidP="00A4405A">
            <w:pPr>
              <w:spacing w:after="0" w:line="240" w:lineRule="auto"/>
              <w:ind w:firstLine="597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2. В целях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избежания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взыскани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я двойного сбора от иностранных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туристов, которые в рамках туристических пакетов совершают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путешествие, туристическим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 ком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паниям    следует   представить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субъектам 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туристических услуг (гостиницы и другие объекты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размещения туристов, указанные в п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ункте 3 таблице это приложении)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подтверждающий документ о взы</w:t>
            </w:r>
            <w:r w:rsidR="00A4405A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сканных сборах. В таком случае,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субъекты туристических услуг не взимают сборы от оказанных услуг.</w:t>
            </w:r>
          </w:p>
          <w:p w:rsidR="00F74E62" w:rsidRPr="00462822" w:rsidRDefault="00F74E62" w:rsidP="00CD55EA">
            <w:pPr>
              <w:spacing w:after="0" w:line="240" w:lineRule="auto"/>
              <w:ind w:firstLine="597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3. Периодом туристической пл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аты является календарный месяц,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оплата по которому производится еж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емесячно не позднее 15-го числа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следующего отчетного месяца в соответствующий бюд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жет, в этот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период физические и юридические л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ица, занимающиеся туристическим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обслуживанием, представляют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  в   налоговый   орган   отчет выплаченных денежных средствах согласно форме, установленной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государственным уполномоченным органом.</w:t>
            </w:r>
          </w:p>
        </w:tc>
      </w:tr>
      <w:tr w:rsidR="00F74E62" w:rsidRPr="00462822" w:rsidTr="005705BE">
        <w:trPr>
          <w:trHeight w:val="289"/>
        </w:trPr>
        <w:tc>
          <w:tcPr>
            <w:tcW w:w="10206" w:type="dxa"/>
            <w:gridSpan w:val="3"/>
            <w:vAlign w:val="center"/>
          </w:tcPr>
          <w:p w:rsidR="00F74E62" w:rsidRPr="00462822" w:rsidRDefault="00F74E62" w:rsidP="00F74E62">
            <w:pPr>
              <w:spacing w:after="0" w:line="240" w:lineRule="auto"/>
              <w:ind w:firstLine="597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</w:p>
        </w:tc>
      </w:tr>
      <w:tr w:rsidR="00F74E62" w:rsidRPr="00462822" w:rsidTr="005705BE">
        <w:trPr>
          <w:trHeight w:val="300"/>
        </w:trPr>
        <w:tc>
          <w:tcPr>
            <w:tcW w:w="682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6946" w:type="dxa"/>
            <w:shd w:val="clear" w:color="auto" w:fill="auto"/>
            <w:vAlign w:val="center"/>
            <w:hideMark/>
          </w:tcPr>
          <w:p w:rsidR="00F74E62" w:rsidRPr="00462822" w:rsidRDefault="00A4405A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 совершение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поездки в хадж и умру</w:t>
            </w:r>
          </w:p>
        </w:tc>
        <w:tc>
          <w:tcPr>
            <w:tcW w:w="2578" w:type="dxa"/>
            <w:shd w:val="clear" w:color="auto" w:fill="auto"/>
            <w:vAlign w:val="center"/>
            <w:hideMark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F74E62" w:rsidRPr="00462822" w:rsidTr="005705BE">
        <w:trPr>
          <w:trHeight w:val="300"/>
        </w:trPr>
        <w:tc>
          <w:tcPr>
            <w:tcW w:w="682" w:type="dxa"/>
            <w:shd w:val="clear" w:color="auto" w:fill="auto"/>
            <w:vAlign w:val="center"/>
          </w:tcPr>
          <w:p w:rsidR="00F74E62" w:rsidRPr="00462822" w:rsidRDefault="00F74E62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F74E62" w:rsidRPr="00462822" w:rsidRDefault="00A4405A" w:rsidP="00F74E6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proofErr w:type="spellStart"/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Зая</w:t>
            </w:r>
            <w:proofErr w:type="spellEnd"/>
            <w: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совершение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повторной поездки в хадж и умру</w:t>
            </w:r>
            <w:r w:rsidR="00F74E62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2578" w:type="dxa"/>
            <w:shd w:val="clear" w:color="auto" w:fill="auto"/>
            <w:vAlign w:val="center"/>
          </w:tcPr>
          <w:p w:rsidR="00F74E62" w:rsidRPr="00462822" w:rsidRDefault="00F74E62" w:rsidP="00F74E6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5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74E62" w:rsidRPr="00462822" w:rsidTr="005705BE">
        <w:trPr>
          <w:trHeight w:val="870"/>
        </w:trPr>
        <w:tc>
          <w:tcPr>
            <w:tcW w:w="10206" w:type="dxa"/>
            <w:gridSpan w:val="3"/>
            <w:shd w:val="clear" w:color="auto" w:fill="auto"/>
            <w:vAlign w:val="center"/>
          </w:tcPr>
          <w:p w:rsidR="00F74E62" w:rsidRPr="00462822" w:rsidRDefault="00F74E62" w:rsidP="00F74E62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Примечание:</w:t>
            </w:r>
          </w:p>
          <w:p w:rsidR="00F74E62" w:rsidRPr="00462822" w:rsidRDefault="00F74E62" w:rsidP="00F74E62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1.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ab/>
              <w:t>Плата за поездки в хадж и умру взимается безналичным способом.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 xml:space="preserve"> </w:t>
            </w:r>
          </w:p>
          <w:p w:rsidR="00F74E62" w:rsidRPr="00462822" w:rsidRDefault="00F74E62" w:rsidP="00F74E62">
            <w:pPr>
              <w:spacing w:after="0" w:line="240" w:lineRule="auto"/>
              <w:ind w:firstLine="455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2.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ab/>
              <w:t>Периодом платы за поездку в хадж и умру является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календарный месяц, оплата по которому производится ежемесячно 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соответствующий бюджет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 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не позднее 15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-</w:t>
            </w:r>
            <w:r w:rsidR="00CD55EA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го числа следующего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отчетного месяца, в этот период уполномоченный государственный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орган по религии и другие юридические лица предоставляют 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налоговый орган отчет о денежных средствах, поступивших в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государственный бюджет за отчетный месяц по форме, установленной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br/>
              <w:t>уполномоченным государственным органом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/>
              </w:rPr>
              <w:t>.</w:t>
            </w:r>
          </w:p>
        </w:tc>
      </w:tr>
    </w:tbl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1C53B3" w:rsidRPr="00462822" w:rsidRDefault="001C53B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Pr="00462822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C56ACC" w:rsidRDefault="00C56ACC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556733" w:rsidRDefault="0055673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556733" w:rsidRDefault="0055673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556733" w:rsidRPr="00462822" w:rsidRDefault="0055673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1C53B3" w:rsidRPr="00462822" w:rsidRDefault="001C53B3" w:rsidP="0004425D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20</w:t>
      </w: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60A21" w:rsidRPr="00462822" w:rsidRDefault="00660A21" w:rsidP="00660A21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556733" w:rsidRPr="00462822" w:rsidRDefault="00556733" w:rsidP="00556733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660A21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 за утилизацию автомобильных транспортных средств, находящихся на территории Республики Таджикистан</w:t>
      </w:r>
    </w:p>
    <w:p w:rsidR="00660A21" w:rsidRPr="00462822" w:rsidRDefault="00660A21" w:rsidP="0004425D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154"/>
        <w:gridCol w:w="5646"/>
        <w:gridCol w:w="1842"/>
      </w:tblGrid>
      <w:tr w:rsidR="00C56ACC" w:rsidRPr="00462822" w:rsidTr="005705BE">
        <w:trPr>
          <w:trHeight w:val="2264"/>
        </w:trPr>
        <w:tc>
          <w:tcPr>
            <w:tcW w:w="706" w:type="dxa"/>
            <w:shd w:val="clear" w:color="auto" w:fill="auto"/>
            <w:vAlign w:val="center"/>
            <w:hideMark/>
          </w:tcPr>
          <w:p w:rsidR="00C56ACC" w:rsidRPr="00462822" w:rsidRDefault="00D60149" w:rsidP="00D601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C56ACC" w:rsidRPr="00462822" w:rsidRDefault="00660A21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Код товара по Товарной номенклатуре внешне-экономической деятельности Республики Таджикистан</w:t>
            </w:r>
          </w:p>
        </w:tc>
        <w:tc>
          <w:tcPr>
            <w:tcW w:w="5646" w:type="dxa"/>
            <w:shd w:val="clear" w:color="auto" w:fill="auto"/>
            <w:vAlign w:val="center"/>
            <w:hideMark/>
          </w:tcPr>
          <w:p w:rsidR="00C56ACC" w:rsidRPr="00462822" w:rsidRDefault="00660A21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 транспорта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660A21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Ставка оплаты</w:t>
            </w:r>
          </w:p>
          <w:p w:rsidR="00C56ACC" w:rsidRPr="00462822" w:rsidRDefault="00660A21" w:rsidP="00660A21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(в показателях для расчетов</w:t>
            </w:r>
            <w:r w:rsidR="00C56ACC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04425D" w:rsidRPr="00205063" w:rsidTr="005705BE">
        <w:trPr>
          <w:trHeight w:val="2258"/>
        </w:trPr>
        <w:tc>
          <w:tcPr>
            <w:tcW w:w="706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8702 </w:t>
            </w:r>
            <w:proofErr w:type="spellStart"/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ва</w:t>
            </w:r>
            <w:proofErr w:type="spellEnd"/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8703</w:t>
            </w:r>
          </w:p>
        </w:tc>
        <w:tc>
          <w:tcPr>
            <w:tcW w:w="5646" w:type="dxa"/>
            <w:shd w:val="clear" w:color="auto" w:fill="auto"/>
            <w:vAlign w:val="center"/>
            <w:hideMark/>
          </w:tcPr>
          <w:p w:rsidR="0004425D" w:rsidRPr="00205063" w:rsidRDefault="00660A21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Моторные транспортные средства, предназначенные для перевозки 10 человек или более, включая водителя, в том числе автомобили легковые и прочие моторные транспортные средства, предназначенные главным образом для перевозки людей (кроме моторных транспортных средств товарной позиции 8702), включая грузопассажирские автомобили, фургоны и гоночные автомобили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22</w:t>
            </w:r>
          </w:p>
        </w:tc>
      </w:tr>
      <w:tr w:rsidR="0004425D" w:rsidRPr="00205063" w:rsidTr="005705BE">
        <w:trPr>
          <w:trHeight w:val="2933"/>
        </w:trPr>
        <w:tc>
          <w:tcPr>
            <w:tcW w:w="706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8704 </w:t>
            </w:r>
            <w:proofErr w:type="spellStart"/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ва</w:t>
            </w:r>
            <w:proofErr w:type="spellEnd"/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 xml:space="preserve"> 8705</w:t>
            </w:r>
          </w:p>
        </w:tc>
        <w:tc>
          <w:tcPr>
            <w:tcW w:w="5646" w:type="dxa"/>
            <w:shd w:val="clear" w:color="auto" w:fill="auto"/>
            <w:vAlign w:val="center"/>
            <w:hideMark/>
          </w:tcPr>
          <w:p w:rsidR="0004425D" w:rsidRPr="00205063" w:rsidRDefault="00660A21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Моторные транспортные средства для перевозки грузов, в том числе моторные транспортные средства специального назначения (например, автомобили грузовые, аварийные, автокраны, пожарные транспортные средства, автобетономешалки, автомобили для уборки дорог, поливомоечные автомобили, автомастерские, автомобили с рентгеновскими установками), кроме используемых для перевозки пассажиров или грузов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40</w:t>
            </w:r>
          </w:p>
        </w:tc>
      </w:tr>
      <w:tr w:rsidR="0004425D" w:rsidRPr="00205063" w:rsidTr="005705BE">
        <w:trPr>
          <w:trHeight w:val="1143"/>
        </w:trPr>
        <w:tc>
          <w:tcPr>
            <w:tcW w:w="706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8711</w:t>
            </w:r>
          </w:p>
        </w:tc>
        <w:tc>
          <w:tcPr>
            <w:tcW w:w="5646" w:type="dxa"/>
            <w:shd w:val="clear" w:color="auto" w:fill="auto"/>
            <w:vAlign w:val="center"/>
            <w:hideMark/>
          </w:tcPr>
          <w:p w:rsidR="0004425D" w:rsidRPr="00205063" w:rsidRDefault="00660A21" w:rsidP="0004425D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Мотоциклы (включая мопеды) и велосипеды с установленным вспомогательным двигателем, с колясками или без них; коляски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205063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6"/>
                <w:szCs w:val="26"/>
              </w:rPr>
              <w:t>5</w:t>
            </w:r>
          </w:p>
        </w:tc>
      </w:tr>
    </w:tbl>
    <w:p w:rsidR="00D60149" w:rsidRPr="00205063" w:rsidRDefault="00D60149" w:rsidP="00660A21">
      <w:pPr>
        <w:spacing w:after="0" w:line="240" w:lineRule="auto"/>
        <w:ind w:left="-284" w:firstLine="710"/>
        <w:jc w:val="both"/>
        <w:rPr>
          <w:rFonts w:ascii="Times New Roman Tj" w:eastAsia="Calibri" w:hAnsi="Times New Roman Tj" w:cs="Times New Roman"/>
          <w:sz w:val="26"/>
          <w:szCs w:val="26"/>
          <w:lang w:val="tg-Cyrl-TJ"/>
        </w:rPr>
      </w:pPr>
    </w:p>
    <w:p w:rsidR="00660A21" w:rsidRPr="00205063" w:rsidRDefault="00660A21" w:rsidP="005705BE">
      <w:pPr>
        <w:spacing w:after="0" w:line="240" w:lineRule="auto"/>
        <w:ind w:left="-709" w:right="-284" w:firstLine="710"/>
        <w:jc w:val="both"/>
        <w:rPr>
          <w:rFonts w:ascii="Times New Roman Tj" w:eastAsia="Calibri" w:hAnsi="Times New Roman Tj" w:cs="Times New Roman"/>
          <w:sz w:val="26"/>
          <w:szCs w:val="26"/>
          <w:lang w:val="tg-Cyrl-TJ"/>
        </w:rPr>
      </w:pPr>
      <w:r w:rsidRPr="00205063">
        <w:rPr>
          <w:rFonts w:ascii="Times New Roman Tj" w:eastAsia="Calibri" w:hAnsi="Times New Roman Tj" w:cs="Times New Roman"/>
          <w:sz w:val="26"/>
          <w:szCs w:val="26"/>
          <w:lang w:val="tg-Cyrl-TJ"/>
        </w:rPr>
        <w:t>Примечание: Средства от платы за утилизацию автотранспортных средств з</w:t>
      </w:r>
      <w:r w:rsidR="00A4405A">
        <w:rPr>
          <w:rFonts w:ascii="Times New Roman Tj" w:eastAsia="Calibri" w:hAnsi="Times New Roman Tj" w:cs="Times New Roman"/>
          <w:sz w:val="26"/>
          <w:szCs w:val="26"/>
          <w:lang w:val="tg-Cyrl-TJ"/>
        </w:rPr>
        <w:t>ачисляются на отдельный счет в г</w:t>
      </w:r>
      <w:r w:rsidRPr="00205063">
        <w:rPr>
          <w:rFonts w:ascii="Times New Roman Tj" w:eastAsia="Calibri" w:hAnsi="Times New Roman Tj" w:cs="Times New Roman"/>
          <w:sz w:val="26"/>
          <w:szCs w:val="26"/>
          <w:lang w:val="tg-Cyrl-TJ"/>
        </w:rPr>
        <w:t>лавном управлении центрального казначейства Министерства финансов Республики Таджикистан.</w:t>
      </w:r>
    </w:p>
    <w:p w:rsidR="00205063" w:rsidRDefault="00205063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556733" w:rsidRDefault="00556733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16749" w:rsidRPr="00462822" w:rsidRDefault="00A16749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</w:p>
    <w:p w:rsidR="00A16749" w:rsidRPr="00462822" w:rsidRDefault="00A16749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Приложение 21</w:t>
      </w:r>
    </w:p>
    <w:p w:rsidR="00A16749" w:rsidRPr="00462822" w:rsidRDefault="00A16749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A16749" w:rsidRPr="00462822" w:rsidRDefault="00A16749" w:rsidP="00A16749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556733" w:rsidRPr="00462822" w:rsidRDefault="00556733" w:rsidP="00556733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04425D" w:rsidRPr="00462822" w:rsidRDefault="0004425D" w:rsidP="0004425D">
      <w:pPr>
        <w:spacing w:after="0"/>
        <w:rPr>
          <w:rFonts w:ascii="Times New Roman Tj" w:hAnsi="Times New Roman Tj" w:cs="Times New Roman"/>
          <w:sz w:val="28"/>
          <w:szCs w:val="28"/>
        </w:rPr>
      </w:pPr>
    </w:p>
    <w:p w:rsidR="0004425D" w:rsidRPr="00462822" w:rsidRDefault="00A16749" w:rsidP="00A16749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  <w:r w:rsidRPr="00462822">
        <w:rPr>
          <w:rFonts w:ascii="Times New Roman Tj" w:hAnsi="Times New Roman Tj" w:cs="Times New Roman"/>
          <w:sz w:val="28"/>
          <w:szCs w:val="28"/>
        </w:rPr>
        <w:t>Ставки платы за утилизацию автомобильных транспортных средств, ввозимых на таможенную территорию Республики Таджикистан</w:t>
      </w:r>
    </w:p>
    <w:p w:rsidR="00A16749" w:rsidRPr="00462822" w:rsidRDefault="00A16749" w:rsidP="00A16749">
      <w:pPr>
        <w:spacing w:after="0"/>
        <w:jc w:val="center"/>
        <w:rPr>
          <w:rFonts w:ascii="Times New Roman Tj" w:hAnsi="Times New Roman Tj" w:cs="Times New Roman"/>
          <w:sz w:val="28"/>
          <w:szCs w:val="28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5954"/>
        <w:gridCol w:w="1842"/>
      </w:tblGrid>
      <w:tr w:rsidR="0004425D" w:rsidRPr="00462822" w:rsidTr="005705BE">
        <w:trPr>
          <w:trHeight w:val="1331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D6014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П/н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A1674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Код товара по Товарной номенклатуре внешне-экономической деятельности Республики Таджикистан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Наименование транспорта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205063" w:rsidRDefault="00A16749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7"/>
                <w:szCs w:val="27"/>
              </w:rPr>
            </w:pPr>
            <w:r w:rsidRPr="00205063">
              <w:rPr>
                <w:rFonts w:ascii="Times New Roman Tj" w:eastAsia="Times New Roman" w:hAnsi="Times New Roman Tj" w:cs="Times New Roman"/>
                <w:color w:val="000000"/>
                <w:sz w:val="27"/>
                <w:szCs w:val="27"/>
              </w:rPr>
              <w:t>Ставка оплаты (в показателях для расчетов)</w:t>
            </w:r>
          </w:p>
        </w:tc>
      </w:tr>
      <w:tr w:rsidR="0004425D" w:rsidRPr="00462822" w:rsidTr="005705BE">
        <w:trPr>
          <w:trHeight w:val="135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8701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Тракторы, тягачи седельные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72</w:t>
            </w:r>
          </w:p>
        </w:tc>
      </w:tr>
      <w:tr w:rsidR="0004425D" w:rsidRPr="00462822" w:rsidTr="005705BE">
        <w:trPr>
          <w:trHeight w:val="750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8702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Транспортные средства, предназначенные для перевозки 10 человек или более (автобусы, троллейбусы)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04425D" w:rsidRPr="00462822" w:rsidTr="005705BE">
        <w:trPr>
          <w:trHeight w:val="1047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8703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Легковые и прочие моторные транспортные средства, предназначенные в основном для перевозки людей, включая микроавтобусы и гоночные автомобили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144</w:t>
            </w:r>
          </w:p>
        </w:tc>
      </w:tr>
      <w:tr w:rsidR="0004425D" w:rsidRPr="00462822" w:rsidTr="005705BE">
        <w:trPr>
          <w:trHeight w:val="513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8704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Транспортные средства для перевозки грузов (самосвалы, автофургоны и т.д.)</w:t>
            </w:r>
            <w:r w:rsidR="0004425D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04425D" w:rsidRPr="00462822" w:rsidTr="005705BE">
        <w:trPr>
          <w:trHeight w:val="2129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8705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 xml:space="preserve">Транспортные средства специального назначения (автокраны, пожарные транспортные средства, автобетономешалки, </w:t>
            </w:r>
            <w:proofErr w:type="spellStart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автобуровые</w:t>
            </w:r>
            <w:proofErr w:type="spellEnd"/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, автомобили для уборки дорог, поливомоечные, ремонтные автомастерские, автомобили с рентге</w:t>
            </w:r>
            <w:r w:rsidR="00D60149"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новскими установками и тогда ли</w:t>
            </w: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04425D" w:rsidRPr="00462822" w:rsidTr="005705BE">
        <w:trPr>
          <w:trHeight w:val="1832"/>
        </w:trPr>
        <w:tc>
          <w:tcPr>
            <w:tcW w:w="709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8709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:rsidR="0004425D" w:rsidRPr="00462822" w:rsidRDefault="00A16749" w:rsidP="00C56ACC">
            <w:pPr>
              <w:spacing w:after="0" w:line="240" w:lineRule="auto"/>
              <w:jc w:val="both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Самоходные транспортные средства промышленного назначения, используемые на заводах, складах, портах или аэропортах для перевозки грузов на короткие расстояния; тракторы, используемые на платформах железнодорожных станций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04425D" w:rsidRPr="00462822" w:rsidRDefault="0004425D" w:rsidP="0004425D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A16749" w:rsidRPr="00462822" w:rsidTr="005705BE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8711</w:t>
            </w:r>
          </w:p>
        </w:tc>
        <w:tc>
          <w:tcPr>
            <w:tcW w:w="5954" w:type="dxa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Мотоциклы, мопеды, мотороллеры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A16749" w:rsidRPr="00462822" w:rsidTr="005705BE">
        <w:trPr>
          <w:trHeight w:val="221"/>
        </w:trPr>
        <w:tc>
          <w:tcPr>
            <w:tcW w:w="709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8716</w:t>
            </w:r>
          </w:p>
        </w:tc>
        <w:tc>
          <w:tcPr>
            <w:tcW w:w="5954" w:type="dxa"/>
            <w:vAlign w:val="bottom"/>
            <w:hideMark/>
          </w:tcPr>
          <w:p w:rsidR="00A16749" w:rsidRPr="00462822" w:rsidRDefault="00A16749" w:rsidP="00A16749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Прицепы, полуприцепы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45</w:t>
            </w:r>
          </w:p>
        </w:tc>
      </w:tr>
      <w:tr w:rsidR="00A16749" w:rsidRPr="00462822" w:rsidTr="005705BE">
        <w:trPr>
          <w:trHeight w:val="611"/>
        </w:trPr>
        <w:tc>
          <w:tcPr>
            <w:tcW w:w="709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8427</w:t>
            </w:r>
          </w:p>
        </w:tc>
        <w:tc>
          <w:tcPr>
            <w:tcW w:w="5954" w:type="dxa"/>
            <w:hideMark/>
          </w:tcPr>
          <w:p w:rsidR="00A16749" w:rsidRPr="00462822" w:rsidRDefault="00A16749" w:rsidP="00A16749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>Погрузчики, вилочные погрузчики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  <w:tr w:rsidR="00A16749" w:rsidRPr="00462822" w:rsidTr="005705BE">
        <w:trPr>
          <w:trHeight w:val="418"/>
        </w:trPr>
        <w:tc>
          <w:tcPr>
            <w:tcW w:w="709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8429</w:t>
            </w:r>
          </w:p>
        </w:tc>
        <w:tc>
          <w:tcPr>
            <w:tcW w:w="5954" w:type="dxa"/>
            <w:vAlign w:val="bottom"/>
            <w:hideMark/>
          </w:tcPr>
          <w:p w:rsidR="00A16749" w:rsidRPr="00462822" w:rsidRDefault="00A16749" w:rsidP="00A4405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462822">
              <w:rPr>
                <w:rFonts w:ascii="Times New Roman Tj" w:hAnsi="Times New Roman Tj" w:cs="Times New Roman"/>
                <w:sz w:val="28"/>
                <w:szCs w:val="28"/>
              </w:rPr>
              <w:t xml:space="preserve">Бульдозеры, грейдеры, экскаваторы, дорожные катки, трамбовочные машины и </w:t>
            </w:r>
            <w:r w:rsidR="00A4405A">
              <w:rPr>
                <w:rFonts w:ascii="Times New Roman Tj" w:hAnsi="Times New Roman Tj" w:cs="Times New Roman"/>
                <w:sz w:val="28"/>
                <w:szCs w:val="28"/>
              </w:rPr>
              <w:t>так далее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A16749" w:rsidRPr="00462822" w:rsidRDefault="00A16749" w:rsidP="00A16749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</w:pPr>
            <w:r w:rsidRPr="00462822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</w:rPr>
              <w:t>216</w:t>
            </w:r>
          </w:p>
        </w:tc>
      </w:tr>
    </w:tbl>
    <w:p w:rsidR="0004425D" w:rsidRDefault="0004425D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556733" w:rsidRDefault="00556733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556733" w:rsidRDefault="00556733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616637" w:rsidRDefault="00616637" w:rsidP="005E74AF">
      <w:pPr>
        <w:spacing w:after="0" w:line="276" w:lineRule="auto"/>
        <w:ind w:firstLine="450"/>
        <w:jc w:val="both"/>
        <w:rPr>
          <w:rFonts w:ascii="Times New Roman Tj" w:eastAsia="Times New Roman" w:hAnsi="Times New Roman Tj" w:cs="Times New Roman"/>
          <w:color w:val="000000"/>
          <w:sz w:val="28"/>
          <w:szCs w:val="28"/>
          <w:lang w:eastAsia="ru-RU"/>
        </w:rPr>
      </w:pPr>
    </w:p>
    <w:p w:rsidR="00BE75DF" w:rsidRDefault="00BE75DF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</w:p>
    <w:p w:rsidR="00BE75DF" w:rsidRPr="00DD4C3E" w:rsidRDefault="00BE75DF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Приложение 22</w:t>
      </w: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556733" w:rsidRPr="00462822" w:rsidRDefault="00556733" w:rsidP="00556733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616637" w:rsidRPr="00DD4C3E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16637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16637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16637" w:rsidRPr="00DD4C3E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16637" w:rsidRPr="00DD4C3E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Ставки платы за утилизацию базовых станций мобильной связи</w:t>
      </w:r>
    </w:p>
    <w:p w:rsidR="00616637" w:rsidRPr="00DD4C3E" w:rsidRDefault="00616637" w:rsidP="00616637">
      <w:pPr>
        <w:spacing w:after="0" w:line="240" w:lineRule="auto"/>
        <w:ind w:firstLine="708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tbl>
      <w:tblPr>
        <w:tblStyle w:val="a6"/>
        <w:tblW w:w="9634" w:type="dxa"/>
        <w:tblLook w:val="04A0" w:firstRow="1" w:lastRow="0" w:firstColumn="1" w:lastColumn="0" w:noHBand="0" w:noVBand="1"/>
      </w:tblPr>
      <w:tblGrid>
        <w:gridCol w:w="988"/>
        <w:gridCol w:w="6237"/>
        <w:gridCol w:w="2409"/>
      </w:tblGrid>
      <w:tr w:rsidR="00616637" w:rsidRPr="00DD4C3E" w:rsidTr="005705BE">
        <w:tc>
          <w:tcPr>
            <w:tcW w:w="988" w:type="dxa"/>
            <w:vAlign w:val="center"/>
          </w:tcPr>
          <w:p w:rsidR="00616637" w:rsidRPr="00DD4C3E" w:rsidRDefault="00616637" w:rsidP="00291682">
            <w:pPr>
              <w:ind w:right="-11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    П/н</w:t>
            </w:r>
          </w:p>
        </w:tc>
        <w:tc>
          <w:tcPr>
            <w:tcW w:w="6237" w:type="dxa"/>
            <w:vAlign w:val="center"/>
          </w:tcPr>
          <w:p w:rsidR="00616637" w:rsidRPr="00DD4C3E" w:rsidRDefault="00616637" w:rsidP="00291682">
            <w:pPr>
              <w:ind w:firstLine="708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2409" w:type="dxa"/>
            <w:vAlign w:val="center"/>
          </w:tcPr>
          <w:p w:rsidR="00616637" w:rsidRPr="00DD4C3E" w:rsidRDefault="00616637" w:rsidP="00291682">
            <w:pPr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ru-RU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ru-RU"/>
              </w:rPr>
              <w:t>Ставки платы</w:t>
            </w:r>
          </w:p>
          <w:p w:rsidR="00616637" w:rsidRPr="00DD4C3E" w:rsidRDefault="00616637" w:rsidP="00291682">
            <w:pPr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ru-RU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ru-RU"/>
              </w:rPr>
              <w:t xml:space="preserve">  (в показателях  </w:t>
            </w:r>
          </w:p>
          <w:p w:rsidR="00616637" w:rsidRPr="00DD4C3E" w:rsidRDefault="00616637" w:rsidP="00291682">
            <w:pP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ru-RU"/>
              </w:rPr>
              <w:t xml:space="preserve">    для расчетов)</w:t>
            </w:r>
          </w:p>
        </w:tc>
      </w:tr>
      <w:tr w:rsidR="00616637" w:rsidRPr="00DD4C3E" w:rsidTr="005705BE">
        <w:tc>
          <w:tcPr>
            <w:tcW w:w="988" w:type="dxa"/>
          </w:tcPr>
          <w:p w:rsidR="00616637" w:rsidRPr="00DD4C3E" w:rsidRDefault="00616637" w:rsidP="00291682">
            <w:pPr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      1</w:t>
            </w:r>
          </w:p>
        </w:tc>
        <w:tc>
          <w:tcPr>
            <w:tcW w:w="6237" w:type="dxa"/>
          </w:tcPr>
          <w:p w:rsidR="00616637" w:rsidRPr="00DD4C3E" w:rsidRDefault="00616637" w:rsidP="00291682">
            <w:pPr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С используемых базовых станций мобильной связи</w:t>
            </w:r>
          </w:p>
        </w:tc>
        <w:tc>
          <w:tcPr>
            <w:tcW w:w="2409" w:type="dxa"/>
          </w:tcPr>
          <w:p w:rsidR="00616637" w:rsidRPr="00DD4C3E" w:rsidRDefault="00616637" w:rsidP="00291682">
            <w:pPr>
              <w:ind w:firstLine="708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40</w:t>
            </w:r>
          </w:p>
        </w:tc>
      </w:tr>
      <w:tr w:rsidR="00616637" w:rsidRPr="00DD4C3E" w:rsidTr="005705BE">
        <w:tc>
          <w:tcPr>
            <w:tcW w:w="988" w:type="dxa"/>
          </w:tcPr>
          <w:p w:rsidR="00616637" w:rsidRPr="00DD4C3E" w:rsidRDefault="00616637" w:rsidP="00291682">
            <w:pPr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      2</w:t>
            </w:r>
          </w:p>
        </w:tc>
        <w:tc>
          <w:tcPr>
            <w:tcW w:w="6237" w:type="dxa"/>
          </w:tcPr>
          <w:p w:rsidR="00616637" w:rsidRPr="00DD4C3E" w:rsidRDefault="00616637" w:rsidP="00291682">
            <w:pPr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С устанавливаемых базовых станций мобильной связи</w:t>
            </w:r>
          </w:p>
        </w:tc>
        <w:tc>
          <w:tcPr>
            <w:tcW w:w="2409" w:type="dxa"/>
          </w:tcPr>
          <w:p w:rsidR="00616637" w:rsidRPr="00DD4C3E" w:rsidRDefault="00616637" w:rsidP="00291682">
            <w:pPr>
              <w:ind w:firstLine="708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40</w:t>
            </w:r>
          </w:p>
        </w:tc>
      </w:tr>
    </w:tbl>
    <w:p w:rsidR="00616637" w:rsidRPr="00DD4C3E" w:rsidRDefault="00616637" w:rsidP="00616637">
      <w:pPr>
        <w:spacing w:after="0" w:line="240" w:lineRule="auto"/>
        <w:ind w:firstLine="708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 w:line="240" w:lineRule="auto"/>
        <w:ind w:firstLine="708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 w:rsidRPr="00DD4C3E">
        <w:rPr>
          <w:rFonts w:ascii="Times New Roman Tj" w:hAnsi="Times New Roman Tj" w:cs="Times New Roman"/>
          <w:sz w:val="28"/>
          <w:szCs w:val="28"/>
          <w:lang w:val="tg-Cyrl-TJ"/>
        </w:rPr>
        <w:t xml:space="preserve">Примечание: Плата </w:t>
      </w:r>
      <w:r w:rsidRPr="00DD4C3E">
        <w:rPr>
          <w:rFonts w:ascii="Times New Roman Tj" w:hAnsi="Times New Roman Tj" w:cs="Times New Roman"/>
          <w:sz w:val="28"/>
          <w:szCs w:val="28"/>
        </w:rPr>
        <w:t xml:space="preserve">за утилизацию </w:t>
      </w:r>
      <w:r w:rsidR="00BE75DF">
        <w:rPr>
          <w:rFonts w:ascii="Times New Roman Tj" w:hAnsi="Times New Roman Tj" w:cs="Times New Roman"/>
          <w:sz w:val="28"/>
          <w:szCs w:val="28"/>
          <w:lang w:val="tg-Cyrl-TJ"/>
        </w:rPr>
        <w:t xml:space="preserve">взимается один раз за каждый </w:t>
      </w:r>
      <w:r w:rsidRPr="00DD4C3E">
        <w:rPr>
          <w:rFonts w:ascii="Times New Roman Tj" w:hAnsi="Times New Roman Tj" w:cs="Times New Roman"/>
          <w:sz w:val="28"/>
          <w:szCs w:val="28"/>
          <w:lang w:val="tg-Cyrl-TJ"/>
        </w:rPr>
        <w:t>стан</w:t>
      </w:r>
      <w:r w:rsidR="00BE75DF">
        <w:rPr>
          <w:rFonts w:ascii="Times New Roman Tj" w:hAnsi="Times New Roman Tj" w:cs="Times New Roman"/>
          <w:sz w:val="28"/>
          <w:szCs w:val="28"/>
          <w:lang w:val="tg-Cyrl-TJ"/>
        </w:rPr>
        <w:t>дарт</w:t>
      </w:r>
      <w:r w:rsidRPr="00DD4C3E">
        <w:rPr>
          <w:rFonts w:ascii="Times New Roman Tj" w:hAnsi="Times New Roman Tj" w:cs="Times New Roman"/>
          <w:sz w:val="28"/>
          <w:szCs w:val="28"/>
          <w:lang w:val="tg-Cyrl-TJ"/>
        </w:rPr>
        <w:t xml:space="preserve"> базовых станций мобильной связи. </w:t>
      </w: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556733" w:rsidRDefault="00556733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Default="00616637" w:rsidP="00616637">
      <w:pPr>
        <w:spacing w:after="0"/>
        <w:jc w:val="right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0D719F" w:rsidRDefault="000D719F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</w:p>
    <w:p w:rsidR="000D719F" w:rsidRPr="00DD4C3E" w:rsidRDefault="000D719F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Приложение 23</w:t>
      </w: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к постановлению Правительства</w:t>
      </w:r>
    </w:p>
    <w:p w:rsidR="00616637" w:rsidRPr="00DD4C3E" w:rsidRDefault="00616637" w:rsidP="00616637">
      <w:pPr>
        <w:spacing w:after="0" w:line="240" w:lineRule="auto"/>
        <w:jc w:val="right"/>
        <w:rPr>
          <w:rFonts w:ascii="Times New Roman Tj" w:hAnsi="Times New Roman Tj" w:cs="Times New Roman"/>
          <w:sz w:val="28"/>
          <w:szCs w:val="28"/>
        </w:rPr>
      </w:pPr>
      <w:r w:rsidRPr="00DD4C3E">
        <w:rPr>
          <w:rFonts w:ascii="Times New Roman Tj" w:hAnsi="Times New Roman Tj" w:cs="Times New Roman"/>
          <w:sz w:val="28"/>
          <w:szCs w:val="28"/>
        </w:rPr>
        <w:t>Республики Таджикистан</w:t>
      </w:r>
    </w:p>
    <w:p w:rsidR="00556733" w:rsidRPr="00462822" w:rsidRDefault="00556733" w:rsidP="00556733">
      <w:pPr>
        <w:spacing w:after="0"/>
        <w:jc w:val="right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от 8 сентября</w:t>
      </w:r>
      <w:r w:rsidRPr="00462822">
        <w:rPr>
          <w:rFonts w:ascii="Times New Roman Tj" w:hAnsi="Times New Roman Tj" w:cs="Times New Roman"/>
          <w:sz w:val="28"/>
          <w:szCs w:val="28"/>
        </w:rPr>
        <w:t xml:space="preserve"> 20</w:t>
      </w:r>
      <w:r>
        <w:rPr>
          <w:rFonts w:ascii="Times New Roman Tj" w:hAnsi="Times New Roman Tj" w:cs="Times New Roman"/>
          <w:sz w:val="28"/>
          <w:szCs w:val="28"/>
        </w:rPr>
        <w:t xml:space="preserve">25 </w:t>
      </w:r>
      <w:r w:rsidRPr="00462822">
        <w:rPr>
          <w:rFonts w:ascii="Times New Roman Tj" w:hAnsi="Times New Roman Tj" w:cs="Times New Roman"/>
          <w:sz w:val="28"/>
          <w:szCs w:val="28"/>
        </w:rPr>
        <w:t>года, №</w:t>
      </w:r>
      <w:r>
        <w:rPr>
          <w:rFonts w:ascii="Times New Roman Tj" w:hAnsi="Times New Roman Tj" w:cs="Times New Roman"/>
          <w:sz w:val="28"/>
          <w:szCs w:val="28"/>
        </w:rPr>
        <w:t>476</w:t>
      </w:r>
    </w:p>
    <w:p w:rsidR="00616637" w:rsidRPr="00DD4C3E" w:rsidRDefault="00616637" w:rsidP="00616637">
      <w:pPr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16637" w:rsidRPr="00DD4C3E" w:rsidRDefault="00616637" w:rsidP="00616637">
      <w:pPr>
        <w:spacing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Pr="00DD4C3E" w:rsidRDefault="00616637" w:rsidP="00616637">
      <w:pPr>
        <w:spacing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Pr="00DD4C3E" w:rsidRDefault="00616637" w:rsidP="00616637">
      <w:pPr>
        <w:spacing w:line="240" w:lineRule="auto"/>
        <w:jc w:val="center"/>
        <w:rPr>
          <w:rFonts w:ascii="Times New Roman Tj" w:hAnsi="Times New Roman Tj" w:cs="Times New Roman"/>
          <w:sz w:val="28"/>
          <w:szCs w:val="28"/>
          <w:lang w:val="tg-Cyrl-TJ"/>
        </w:rPr>
      </w:pPr>
      <w:r w:rsidRPr="00DD4C3E">
        <w:rPr>
          <w:rFonts w:ascii="Times New Roman Tj" w:hAnsi="Times New Roman Tj" w:cs="Times New Roman"/>
          <w:sz w:val="28"/>
          <w:szCs w:val="28"/>
          <w:lang w:val="tg-Cyrl-TJ"/>
        </w:rPr>
        <w:t>Ставки платы за уничтожение (утилизацию) аккумуляторов, ввозимых на таможенную территорию Республики Таджикистан</w:t>
      </w:r>
    </w:p>
    <w:p w:rsidR="00616637" w:rsidRPr="00DD4C3E" w:rsidRDefault="00616637" w:rsidP="00616637">
      <w:pPr>
        <w:spacing w:after="0" w:line="240" w:lineRule="auto"/>
        <w:ind w:firstLine="708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"/>
        <w:gridCol w:w="1975"/>
        <w:gridCol w:w="4111"/>
        <w:gridCol w:w="2693"/>
      </w:tblGrid>
      <w:tr w:rsidR="00616637" w:rsidRPr="00DD4C3E" w:rsidTr="00291682">
        <w:trPr>
          <w:trHeight w:val="1170"/>
        </w:trPr>
        <w:tc>
          <w:tcPr>
            <w:tcW w:w="719" w:type="dxa"/>
            <w:noWrap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П/н</w:t>
            </w:r>
          </w:p>
        </w:tc>
        <w:tc>
          <w:tcPr>
            <w:tcW w:w="1975" w:type="dxa"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Товарный код </w:t>
            </w:r>
            <w:r w:rsidR="000D719F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согласно </w:t>
            </w: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ТН ВЭД РТ </w:t>
            </w: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</w:p>
        </w:tc>
        <w:tc>
          <w:tcPr>
            <w:tcW w:w="4111" w:type="dxa"/>
            <w:noWrap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</w:p>
          <w:p w:rsidR="00616637" w:rsidRPr="00DD4C3E" w:rsidRDefault="000D719F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Наименование товара</w:t>
            </w:r>
            <w:r w:rsidR="00616637"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</w:p>
        </w:tc>
        <w:tc>
          <w:tcPr>
            <w:tcW w:w="2693" w:type="dxa"/>
            <w:vAlign w:val="center"/>
            <w:hideMark/>
          </w:tcPr>
          <w:p w:rsidR="00616637" w:rsidRPr="00DD4C3E" w:rsidRDefault="000D719F" w:rsidP="00291682">
            <w:pPr>
              <w:spacing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Ставка платы </w:t>
            </w:r>
            <w:r w:rsidR="00246DC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(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в показателе</w:t>
            </w:r>
            <w:r w:rsidR="00616637"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для расчетов</w:t>
            </w:r>
            <w:r w:rsidR="00246DC7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)</w:t>
            </w:r>
          </w:p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 xml:space="preserve"> </w:t>
            </w:r>
          </w:p>
        </w:tc>
      </w:tr>
      <w:tr w:rsidR="00616637" w:rsidRPr="00DD4C3E" w:rsidTr="00291682">
        <w:trPr>
          <w:trHeight w:val="1500"/>
        </w:trPr>
        <w:tc>
          <w:tcPr>
            <w:tcW w:w="719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right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1</w:t>
            </w:r>
          </w:p>
        </w:tc>
        <w:tc>
          <w:tcPr>
            <w:tcW w:w="1975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8507</w:t>
            </w:r>
          </w:p>
        </w:tc>
        <w:tc>
          <w:tcPr>
            <w:tcW w:w="4111" w:type="dxa"/>
            <w:vAlign w:val="bottom"/>
            <w:hideMark/>
          </w:tcPr>
          <w:p w:rsidR="00616637" w:rsidRPr="00DD4C3E" w:rsidRDefault="00616637" w:rsidP="00291682">
            <w:pPr>
              <w:spacing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Аккумуляторы электрические, включая сепараторы для них, прямоугольной (включая квадратную) и других форм за единицу:</w:t>
            </w:r>
          </w:p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 xml:space="preserve">  </w:t>
            </w:r>
          </w:p>
        </w:tc>
        <w:tc>
          <w:tcPr>
            <w:tcW w:w="2693" w:type="dxa"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> </w:t>
            </w:r>
          </w:p>
        </w:tc>
      </w:tr>
      <w:tr w:rsidR="00616637" w:rsidRPr="00DD4C3E" w:rsidTr="00291682">
        <w:trPr>
          <w:trHeight w:val="645"/>
        </w:trPr>
        <w:tc>
          <w:tcPr>
            <w:tcW w:w="719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> </w:t>
            </w:r>
          </w:p>
        </w:tc>
        <w:tc>
          <w:tcPr>
            <w:tcW w:w="4111" w:type="dxa"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val="tg-Cyrl-TJ" w:eastAsia="tg-Cyrl-TJ"/>
              </w:rPr>
              <w:t xml:space="preserve"> </w:t>
            </w: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аз 0,5 то 10 кг</w:t>
            </w:r>
          </w:p>
        </w:tc>
        <w:tc>
          <w:tcPr>
            <w:tcW w:w="2693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0,5</w:t>
            </w:r>
          </w:p>
        </w:tc>
      </w:tr>
      <w:tr w:rsidR="00616637" w:rsidRPr="00DD4C3E" w:rsidTr="00291682">
        <w:trPr>
          <w:trHeight w:val="525"/>
        </w:trPr>
        <w:tc>
          <w:tcPr>
            <w:tcW w:w="719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 xml:space="preserve"> аз 10,1 то 30 кг</w:t>
            </w:r>
          </w:p>
        </w:tc>
        <w:tc>
          <w:tcPr>
            <w:tcW w:w="2693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jc w:val="center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1</w:t>
            </w:r>
          </w:p>
        </w:tc>
      </w:tr>
      <w:tr w:rsidR="00616637" w:rsidRPr="00DD4C3E" w:rsidTr="00291682">
        <w:trPr>
          <w:trHeight w:val="1140"/>
        </w:trPr>
        <w:tc>
          <w:tcPr>
            <w:tcW w:w="719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1975" w:type="dxa"/>
            <w:noWrap/>
            <w:vAlign w:val="bottom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  <w:t> </w:t>
            </w:r>
          </w:p>
        </w:tc>
        <w:tc>
          <w:tcPr>
            <w:tcW w:w="4111" w:type="dxa"/>
            <w:hideMark/>
          </w:tcPr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свыше 30 кг за каждый 1 кг</w:t>
            </w:r>
          </w:p>
        </w:tc>
        <w:tc>
          <w:tcPr>
            <w:tcW w:w="2693" w:type="dxa"/>
            <w:vAlign w:val="bottom"/>
            <w:hideMark/>
          </w:tcPr>
          <w:p w:rsidR="00616637" w:rsidRPr="00DD4C3E" w:rsidRDefault="00616637" w:rsidP="00291682">
            <w:pPr>
              <w:spacing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DD4C3E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3,5 процента показателя для расчетов</w:t>
            </w:r>
          </w:p>
          <w:p w:rsidR="00616637" w:rsidRPr="00DD4C3E" w:rsidRDefault="00616637" w:rsidP="00291682">
            <w:pPr>
              <w:spacing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</w:p>
          <w:p w:rsidR="00616637" w:rsidRPr="00DD4C3E" w:rsidRDefault="00616637" w:rsidP="00291682">
            <w:pPr>
              <w:spacing w:after="0" w:line="240" w:lineRule="auto"/>
              <w:rPr>
                <w:rFonts w:ascii="Times New Roman Tj" w:eastAsia="Times New Roman" w:hAnsi="Times New Roman Tj" w:cs="Times New Roman"/>
                <w:color w:val="000000"/>
                <w:sz w:val="28"/>
                <w:szCs w:val="28"/>
                <w:lang w:eastAsia="tg-Cyrl-TJ"/>
              </w:rPr>
            </w:pPr>
          </w:p>
        </w:tc>
      </w:tr>
    </w:tbl>
    <w:p w:rsidR="00616637" w:rsidRDefault="00616637" w:rsidP="00616637">
      <w:pPr>
        <w:spacing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</w:p>
    <w:p w:rsidR="00616637" w:rsidRPr="00DD4C3E" w:rsidRDefault="00616637" w:rsidP="00616637">
      <w:pPr>
        <w:spacing w:line="240" w:lineRule="auto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t xml:space="preserve">Примечание: установленные </w:t>
      </w:r>
      <w:r w:rsidRPr="00DD4C3E">
        <w:rPr>
          <w:rFonts w:ascii="Times New Roman Tj" w:hAnsi="Times New Roman Tj" w:cs="Times New Roman"/>
          <w:sz w:val="28"/>
          <w:szCs w:val="28"/>
          <w:lang w:val="tg-Cyrl-TJ"/>
        </w:rPr>
        <w:t>ставки применяются к аккумуляторам, ввозимым на таможенную территорию Республики Таджикистан в качестве товаров.</w:t>
      </w:r>
    </w:p>
    <w:sectPr w:rsidR="00616637" w:rsidRPr="00DD4C3E" w:rsidSect="004C055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Tj">
    <w:altName w:val="Times New Roman Tj"/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03CD"/>
    <w:multiLevelType w:val="hybridMultilevel"/>
    <w:tmpl w:val="9230C98E"/>
    <w:lvl w:ilvl="0" w:tplc="F2EAA9A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7F4C"/>
    <w:multiLevelType w:val="hybridMultilevel"/>
    <w:tmpl w:val="D3AE57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A2365"/>
    <w:multiLevelType w:val="hybridMultilevel"/>
    <w:tmpl w:val="202A2EAA"/>
    <w:lvl w:ilvl="0" w:tplc="F1C8438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20514"/>
    <w:multiLevelType w:val="hybridMultilevel"/>
    <w:tmpl w:val="2D80ED94"/>
    <w:lvl w:ilvl="0" w:tplc="9E92E2D8">
      <w:start w:val="1"/>
      <w:numFmt w:val="decimal"/>
      <w:lvlText w:val="%1."/>
      <w:lvlJc w:val="left"/>
      <w:pPr>
        <w:ind w:left="9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7" w:hanging="360"/>
      </w:pPr>
    </w:lvl>
    <w:lvl w:ilvl="2" w:tplc="0419001B" w:tentative="1">
      <w:start w:val="1"/>
      <w:numFmt w:val="lowerRoman"/>
      <w:lvlText w:val="%3."/>
      <w:lvlJc w:val="right"/>
      <w:pPr>
        <w:ind w:left="2397" w:hanging="180"/>
      </w:pPr>
    </w:lvl>
    <w:lvl w:ilvl="3" w:tplc="0419000F" w:tentative="1">
      <w:start w:val="1"/>
      <w:numFmt w:val="decimal"/>
      <w:lvlText w:val="%4."/>
      <w:lvlJc w:val="left"/>
      <w:pPr>
        <w:ind w:left="3117" w:hanging="360"/>
      </w:pPr>
    </w:lvl>
    <w:lvl w:ilvl="4" w:tplc="04190019" w:tentative="1">
      <w:start w:val="1"/>
      <w:numFmt w:val="lowerLetter"/>
      <w:lvlText w:val="%5."/>
      <w:lvlJc w:val="left"/>
      <w:pPr>
        <w:ind w:left="3837" w:hanging="360"/>
      </w:pPr>
    </w:lvl>
    <w:lvl w:ilvl="5" w:tplc="0419001B" w:tentative="1">
      <w:start w:val="1"/>
      <w:numFmt w:val="lowerRoman"/>
      <w:lvlText w:val="%6."/>
      <w:lvlJc w:val="right"/>
      <w:pPr>
        <w:ind w:left="4557" w:hanging="180"/>
      </w:pPr>
    </w:lvl>
    <w:lvl w:ilvl="6" w:tplc="0419000F" w:tentative="1">
      <w:start w:val="1"/>
      <w:numFmt w:val="decimal"/>
      <w:lvlText w:val="%7."/>
      <w:lvlJc w:val="left"/>
      <w:pPr>
        <w:ind w:left="5277" w:hanging="360"/>
      </w:pPr>
    </w:lvl>
    <w:lvl w:ilvl="7" w:tplc="04190019" w:tentative="1">
      <w:start w:val="1"/>
      <w:numFmt w:val="lowerLetter"/>
      <w:lvlText w:val="%8."/>
      <w:lvlJc w:val="left"/>
      <w:pPr>
        <w:ind w:left="5997" w:hanging="360"/>
      </w:pPr>
    </w:lvl>
    <w:lvl w:ilvl="8" w:tplc="0419001B" w:tentative="1">
      <w:start w:val="1"/>
      <w:numFmt w:val="lowerRoman"/>
      <w:lvlText w:val="%9."/>
      <w:lvlJc w:val="right"/>
      <w:pPr>
        <w:ind w:left="6717" w:hanging="180"/>
      </w:pPr>
    </w:lvl>
  </w:abstractNum>
  <w:abstractNum w:abstractNumId="4" w15:restartNumberingAfterBreak="0">
    <w:nsid w:val="16E62907"/>
    <w:multiLevelType w:val="hybridMultilevel"/>
    <w:tmpl w:val="54546C30"/>
    <w:lvl w:ilvl="0" w:tplc="E9DC5264">
      <w:start w:val="1"/>
      <w:numFmt w:val="bullet"/>
      <w:lvlText w:val="-"/>
      <w:lvlJc w:val="left"/>
      <w:pPr>
        <w:ind w:left="720" w:hanging="360"/>
      </w:pPr>
      <w:rPr>
        <w:rFonts w:ascii="Times New Roman Tj" w:eastAsia="Times New Roman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51F20"/>
    <w:multiLevelType w:val="hybridMultilevel"/>
    <w:tmpl w:val="1884EFB4"/>
    <w:lvl w:ilvl="0" w:tplc="7A6CDC4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53FA3"/>
    <w:multiLevelType w:val="hybridMultilevel"/>
    <w:tmpl w:val="DE922AB0"/>
    <w:lvl w:ilvl="0" w:tplc="F2F8996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F34AF8"/>
    <w:multiLevelType w:val="hybridMultilevel"/>
    <w:tmpl w:val="DB6655D4"/>
    <w:lvl w:ilvl="0" w:tplc="E0BE5EDE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B7900"/>
    <w:multiLevelType w:val="hybridMultilevel"/>
    <w:tmpl w:val="2390AEDE"/>
    <w:lvl w:ilvl="0" w:tplc="6C824CF8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2E0A23"/>
    <w:multiLevelType w:val="hybridMultilevel"/>
    <w:tmpl w:val="1118047E"/>
    <w:lvl w:ilvl="0" w:tplc="370C4810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CC0AA1"/>
    <w:multiLevelType w:val="hybridMultilevel"/>
    <w:tmpl w:val="5D86723A"/>
    <w:lvl w:ilvl="0" w:tplc="8B8CEB1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7781A"/>
    <w:multiLevelType w:val="hybridMultilevel"/>
    <w:tmpl w:val="5E3EEBD6"/>
    <w:lvl w:ilvl="0" w:tplc="921E024C">
      <w:start w:val="1"/>
      <w:numFmt w:val="bullet"/>
      <w:lvlText w:val="-"/>
      <w:lvlJc w:val="left"/>
      <w:pPr>
        <w:ind w:left="720" w:hanging="360"/>
      </w:pPr>
      <w:rPr>
        <w:rFonts w:ascii="Times New Roman Tj" w:eastAsia="Times New Roman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5D5970"/>
    <w:multiLevelType w:val="hybridMultilevel"/>
    <w:tmpl w:val="A3A8052C"/>
    <w:lvl w:ilvl="0" w:tplc="42F87EA2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3" w15:restartNumberingAfterBreak="0">
    <w:nsid w:val="41AB0CE1"/>
    <w:multiLevelType w:val="hybridMultilevel"/>
    <w:tmpl w:val="88D6DCE0"/>
    <w:lvl w:ilvl="0" w:tplc="1FCC5F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46143470"/>
    <w:multiLevelType w:val="hybridMultilevel"/>
    <w:tmpl w:val="8E8C2F9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77D70"/>
    <w:multiLevelType w:val="hybridMultilevel"/>
    <w:tmpl w:val="CECCF04A"/>
    <w:lvl w:ilvl="0" w:tplc="5CBC0A06">
      <w:start w:val="1"/>
      <w:numFmt w:val="decimal"/>
      <w:lvlText w:val="%1."/>
      <w:lvlJc w:val="left"/>
      <w:pPr>
        <w:ind w:left="915" w:hanging="360"/>
      </w:pPr>
      <w:rPr>
        <w:rFonts w:hint="default"/>
        <w:b/>
        <w:color w:val="000080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6" w15:restartNumberingAfterBreak="0">
    <w:nsid w:val="4F257B96"/>
    <w:multiLevelType w:val="hybridMultilevel"/>
    <w:tmpl w:val="6588A21E"/>
    <w:lvl w:ilvl="0" w:tplc="A4920D4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CC5DA7"/>
    <w:multiLevelType w:val="hybridMultilevel"/>
    <w:tmpl w:val="71F65D1C"/>
    <w:lvl w:ilvl="0" w:tplc="0FA465A2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B87E64"/>
    <w:multiLevelType w:val="hybridMultilevel"/>
    <w:tmpl w:val="28F839BC"/>
    <w:lvl w:ilvl="0" w:tplc="B1D01ADE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262263"/>
    <w:multiLevelType w:val="hybridMultilevel"/>
    <w:tmpl w:val="4F26DDDC"/>
    <w:lvl w:ilvl="0" w:tplc="9428504E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F611CA3"/>
    <w:multiLevelType w:val="hybridMultilevel"/>
    <w:tmpl w:val="7952A1DE"/>
    <w:lvl w:ilvl="0" w:tplc="3F9CBA6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EA19BC"/>
    <w:multiLevelType w:val="hybridMultilevel"/>
    <w:tmpl w:val="FF46B1C4"/>
    <w:lvl w:ilvl="0" w:tplc="FEA4847C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B4609F"/>
    <w:multiLevelType w:val="hybridMultilevel"/>
    <w:tmpl w:val="AF1A2A24"/>
    <w:lvl w:ilvl="0" w:tplc="5BD44A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715E8B"/>
    <w:multiLevelType w:val="hybridMultilevel"/>
    <w:tmpl w:val="2710E7EA"/>
    <w:lvl w:ilvl="0" w:tplc="DC78781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371A4F"/>
    <w:multiLevelType w:val="hybridMultilevel"/>
    <w:tmpl w:val="49E4301A"/>
    <w:lvl w:ilvl="0" w:tplc="D514F2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1073BC"/>
    <w:multiLevelType w:val="hybridMultilevel"/>
    <w:tmpl w:val="D00AA794"/>
    <w:lvl w:ilvl="0" w:tplc="A532037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21"/>
  </w:num>
  <w:num w:numId="4">
    <w:abstractNumId w:val="6"/>
  </w:num>
  <w:num w:numId="5">
    <w:abstractNumId w:val="18"/>
  </w:num>
  <w:num w:numId="6">
    <w:abstractNumId w:val="16"/>
  </w:num>
  <w:num w:numId="7">
    <w:abstractNumId w:val="5"/>
  </w:num>
  <w:num w:numId="8">
    <w:abstractNumId w:val="25"/>
  </w:num>
  <w:num w:numId="9">
    <w:abstractNumId w:val="23"/>
  </w:num>
  <w:num w:numId="10">
    <w:abstractNumId w:val="2"/>
  </w:num>
  <w:num w:numId="11">
    <w:abstractNumId w:val="22"/>
  </w:num>
  <w:num w:numId="12">
    <w:abstractNumId w:val="24"/>
  </w:num>
  <w:num w:numId="13">
    <w:abstractNumId w:val="1"/>
  </w:num>
  <w:num w:numId="14">
    <w:abstractNumId w:val="8"/>
  </w:num>
  <w:num w:numId="15">
    <w:abstractNumId w:val="7"/>
  </w:num>
  <w:num w:numId="16">
    <w:abstractNumId w:val="0"/>
  </w:num>
  <w:num w:numId="17">
    <w:abstractNumId w:val="9"/>
  </w:num>
  <w:num w:numId="18">
    <w:abstractNumId w:val="10"/>
  </w:num>
  <w:num w:numId="19">
    <w:abstractNumId w:val="20"/>
  </w:num>
  <w:num w:numId="20">
    <w:abstractNumId w:val="3"/>
  </w:num>
  <w:num w:numId="21">
    <w:abstractNumId w:val="14"/>
  </w:num>
  <w:num w:numId="22">
    <w:abstractNumId w:val="13"/>
  </w:num>
  <w:num w:numId="23">
    <w:abstractNumId w:val="15"/>
  </w:num>
  <w:num w:numId="24">
    <w:abstractNumId w:val="12"/>
  </w:num>
  <w:num w:numId="25">
    <w:abstractNumId w:val="11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780"/>
    <w:rsid w:val="00010588"/>
    <w:rsid w:val="00021F83"/>
    <w:rsid w:val="00026556"/>
    <w:rsid w:val="00027C25"/>
    <w:rsid w:val="00032310"/>
    <w:rsid w:val="0004202F"/>
    <w:rsid w:val="0004425D"/>
    <w:rsid w:val="0008080D"/>
    <w:rsid w:val="00083DF9"/>
    <w:rsid w:val="000931A1"/>
    <w:rsid w:val="00095464"/>
    <w:rsid w:val="000A011D"/>
    <w:rsid w:val="000A5232"/>
    <w:rsid w:val="000A624E"/>
    <w:rsid w:val="000B098D"/>
    <w:rsid w:val="000B2C43"/>
    <w:rsid w:val="000B3806"/>
    <w:rsid w:val="000C03A8"/>
    <w:rsid w:val="000C7DFE"/>
    <w:rsid w:val="000D63A5"/>
    <w:rsid w:val="000D719F"/>
    <w:rsid w:val="000E18A3"/>
    <w:rsid w:val="000E6223"/>
    <w:rsid w:val="001072F3"/>
    <w:rsid w:val="0011520B"/>
    <w:rsid w:val="0011644D"/>
    <w:rsid w:val="00136FE8"/>
    <w:rsid w:val="0014335E"/>
    <w:rsid w:val="001642A4"/>
    <w:rsid w:val="00170DD0"/>
    <w:rsid w:val="00180FD3"/>
    <w:rsid w:val="001820C5"/>
    <w:rsid w:val="001A6899"/>
    <w:rsid w:val="001A7A58"/>
    <w:rsid w:val="001B705C"/>
    <w:rsid w:val="001C3E5C"/>
    <w:rsid w:val="001C53B3"/>
    <w:rsid w:val="001C74A0"/>
    <w:rsid w:val="001D7B0E"/>
    <w:rsid w:val="0020014F"/>
    <w:rsid w:val="00202529"/>
    <w:rsid w:val="002028C8"/>
    <w:rsid w:val="00205063"/>
    <w:rsid w:val="0021590A"/>
    <w:rsid w:val="00232F72"/>
    <w:rsid w:val="0024300F"/>
    <w:rsid w:val="00246DC7"/>
    <w:rsid w:val="0026229E"/>
    <w:rsid w:val="0027272F"/>
    <w:rsid w:val="002877AC"/>
    <w:rsid w:val="00291682"/>
    <w:rsid w:val="002B0160"/>
    <w:rsid w:val="002C2059"/>
    <w:rsid w:val="002C44C4"/>
    <w:rsid w:val="002E7D29"/>
    <w:rsid w:val="002F60C7"/>
    <w:rsid w:val="003246F5"/>
    <w:rsid w:val="00334178"/>
    <w:rsid w:val="00335DE0"/>
    <w:rsid w:val="00352A7B"/>
    <w:rsid w:val="003545E7"/>
    <w:rsid w:val="00362D2C"/>
    <w:rsid w:val="00363C15"/>
    <w:rsid w:val="003835A7"/>
    <w:rsid w:val="00394893"/>
    <w:rsid w:val="003A77B2"/>
    <w:rsid w:val="003C0A62"/>
    <w:rsid w:val="003C0F98"/>
    <w:rsid w:val="003D4A0F"/>
    <w:rsid w:val="003E2F13"/>
    <w:rsid w:val="003F256D"/>
    <w:rsid w:val="00401829"/>
    <w:rsid w:val="00413DB6"/>
    <w:rsid w:val="00420B79"/>
    <w:rsid w:val="00423381"/>
    <w:rsid w:val="00427EC5"/>
    <w:rsid w:val="004521DC"/>
    <w:rsid w:val="00462822"/>
    <w:rsid w:val="00473E15"/>
    <w:rsid w:val="00486F16"/>
    <w:rsid w:val="00494DD6"/>
    <w:rsid w:val="004950C5"/>
    <w:rsid w:val="00496CA9"/>
    <w:rsid w:val="00497967"/>
    <w:rsid w:val="004A7550"/>
    <w:rsid w:val="004B15C9"/>
    <w:rsid w:val="004B2BE0"/>
    <w:rsid w:val="004C0550"/>
    <w:rsid w:val="004C0E4B"/>
    <w:rsid w:val="004C164E"/>
    <w:rsid w:val="004C180D"/>
    <w:rsid w:val="004C4321"/>
    <w:rsid w:val="004C48C4"/>
    <w:rsid w:val="004D2B54"/>
    <w:rsid w:val="0051174C"/>
    <w:rsid w:val="00515C10"/>
    <w:rsid w:val="00517330"/>
    <w:rsid w:val="005224E4"/>
    <w:rsid w:val="00542CD3"/>
    <w:rsid w:val="0054408B"/>
    <w:rsid w:val="00556733"/>
    <w:rsid w:val="005632A1"/>
    <w:rsid w:val="005705BE"/>
    <w:rsid w:val="005726AA"/>
    <w:rsid w:val="00581796"/>
    <w:rsid w:val="005973CA"/>
    <w:rsid w:val="005B0DE6"/>
    <w:rsid w:val="005B26C8"/>
    <w:rsid w:val="005C0B7B"/>
    <w:rsid w:val="005C632B"/>
    <w:rsid w:val="005C6861"/>
    <w:rsid w:val="005D7C07"/>
    <w:rsid w:val="005E3214"/>
    <w:rsid w:val="005E74AF"/>
    <w:rsid w:val="005F22F7"/>
    <w:rsid w:val="005F5523"/>
    <w:rsid w:val="0061173E"/>
    <w:rsid w:val="00616637"/>
    <w:rsid w:val="006245E2"/>
    <w:rsid w:val="00641047"/>
    <w:rsid w:val="00653EC5"/>
    <w:rsid w:val="00656C45"/>
    <w:rsid w:val="00660A21"/>
    <w:rsid w:val="00672002"/>
    <w:rsid w:val="00674AB6"/>
    <w:rsid w:val="00684ECE"/>
    <w:rsid w:val="0069032A"/>
    <w:rsid w:val="0069760F"/>
    <w:rsid w:val="00697E8A"/>
    <w:rsid w:val="006A0D4F"/>
    <w:rsid w:val="006A71F3"/>
    <w:rsid w:val="006C7055"/>
    <w:rsid w:val="006D5CFA"/>
    <w:rsid w:val="006E6A86"/>
    <w:rsid w:val="00700088"/>
    <w:rsid w:val="00705F61"/>
    <w:rsid w:val="0071059A"/>
    <w:rsid w:val="007217E9"/>
    <w:rsid w:val="007353C2"/>
    <w:rsid w:val="00743267"/>
    <w:rsid w:val="00745E6E"/>
    <w:rsid w:val="00777DDF"/>
    <w:rsid w:val="00783539"/>
    <w:rsid w:val="007909D4"/>
    <w:rsid w:val="00791575"/>
    <w:rsid w:val="007A29F8"/>
    <w:rsid w:val="007A592E"/>
    <w:rsid w:val="007A5DD5"/>
    <w:rsid w:val="007D6BBF"/>
    <w:rsid w:val="007F0A75"/>
    <w:rsid w:val="007F7429"/>
    <w:rsid w:val="008053A5"/>
    <w:rsid w:val="00811ACE"/>
    <w:rsid w:val="00811F29"/>
    <w:rsid w:val="0081665C"/>
    <w:rsid w:val="00843B5F"/>
    <w:rsid w:val="00844AB4"/>
    <w:rsid w:val="00847FC7"/>
    <w:rsid w:val="008559DB"/>
    <w:rsid w:val="00885CAF"/>
    <w:rsid w:val="00891EB6"/>
    <w:rsid w:val="0089384B"/>
    <w:rsid w:val="008B140D"/>
    <w:rsid w:val="008C6C03"/>
    <w:rsid w:val="008D5E34"/>
    <w:rsid w:val="008F10A7"/>
    <w:rsid w:val="00930A93"/>
    <w:rsid w:val="00931CC4"/>
    <w:rsid w:val="0095110A"/>
    <w:rsid w:val="00952C11"/>
    <w:rsid w:val="00970CE9"/>
    <w:rsid w:val="00973E5E"/>
    <w:rsid w:val="0098551C"/>
    <w:rsid w:val="009873EF"/>
    <w:rsid w:val="009A0CF9"/>
    <w:rsid w:val="009B28D8"/>
    <w:rsid w:val="009B3718"/>
    <w:rsid w:val="009B571E"/>
    <w:rsid w:val="009C65AF"/>
    <w:rsid w:val="009E4AF4"/>
    <w:rsid w:val="009E7A75"/>
    <w:rsid w:val="00A02879"/>
    <w:rsid w:val="00A158E5"/>
    <w:rsid w:val="00A16749"/>
    <w:rsid w:val="00A360AF"/>
    <w:rsid w:val="00A36CA3"/>
    <w:rsid w:val="00A43758"/>
    <w:rsid w:val="00A4405A"/>
    <w:rsid w:val="00A445FE"/>
    <w:rsid w:val="00A517F3"/>
    <w:rsid w:val="00A54CD6"/>
    <w:rsid w:val="00A550D1"/>
    <w:rsid w:val="00A6461F"/>
    <w:rsid w:val="00A66303"/>
    <w:rsid w:val="00A66E82"/>
    <w:rsid w:val="00A86315"/>
    <w:rsid w:val="00A909E8"/>
    <w:rsid w:val="00AA2C7A"/>
    <w:rsid w:val="00AD083B"/>
    <w:rsid w:val="00AD1990"/>
    <w:rsid w:val="00B008EE"/>
    <w:rsid w:val="00B171A7"/>
    <w:rsid w:val="00B20AAE"/>
    <w:rsid w:val="00B30B93"/>
    <w:rsid w:val="00B36FEC"/>
    <w:rsid w:val="00B50AE6"/>
    <w:rsid w:val="00B64BBE"/>
    <w:rsid w:val="00B679D9"/>
    <w:rsid w:val="00B865A4"/>
    <w:rsid w:val="00B969AE"/>
    <w:rsid w:val="00BB0313"/>
    <w:rsid w:val="00BB1CCD"/>
    <w:rsid w:val="00BB4AA2"/>
    <w:rsid w:val="00BC12CC"/>
    <w:rsid w:val="00BE399B"/>
    <w:rsid w:val="00BE4DB0"/>
    <w:rsid w:val="00BE75DF"/>
    <w:rsid w:val="00BF4CBD"/>
    <w:rsid w:val="00BF577C"/>
    <w:rsid w:val="00C02BBF"/>
    <w:rsid w:val="00C05780"/>
    <w:rsid w:val="00C0769D"/>
    <w:rsid w:val="00C138B8"/>
    <w:rsid w:val="00C15C39"/>
    <w:rsid w:val="00C277A9"/>
    <w:rsid w:val="00C27A88"/>
    <w:rsid w:val="00C32047"/>
    <w:rsid w:val="00C3315D"/>
    <w:rsid w:val="00C3384C"/>
    <w:rsid w:val="00C33ABC"/>
    <w:rsid w:val="00C3451B"/>
    <w:rsid w:val="00C43970"/>
    <w:rsid w:val="00C46E80"/>
    <w:rsid w:val="00C475BF"/>
    <w:rsid w:val="00C507B9"/>
    <w:rsid w:val="00C53B99"/>
    <w:rsid w:val="00C56ACC"/>
    <w:rsid w:val="00C63D1C"/>
    <w:rsid w:val="00C67936"/>
    <w:rsid w:val="00C70F49"/>
    <w:rsid w:val="00C819FF"/>
    <w:rsid w:val="00CA1D78"/>
    <w:rsid w:val="00CA6435"/>
    <w:rsid w:val="00CB1231"/>
    <w:rsid w:val="00CB1D7D"/>
    <w:rsid w:val="00CB215C"/>
    <w:rsid w:val="00CC1A61"/>
    <w:rsid w:val="00CC5700"/>
    <w:rsid w:val="00CD55EA"/>
    <w:rsid w:val="00CE78DB"/>
    <w:rsid w:val="00CF38A5"/>
    <w:rsid w:val="00CF7A00"/>
    <w:rsid w:val="00D06942"/>
    <w:rsid w:val="00D10AE3"/>
    <w:rsid w:val="00D11A8E"/>
    <w:rsid w:val="00D27CBA"/>
    <w:rsid w:val="00D47B48"/>
    <w:rsid w:val="00D52BD6"/>
    <w:rsid w:val="00D54684"/>
    <w:rsid w:val="00D55478"/>
    <w:rsid w:val="00D600B1"/>
    <w:rsid w:val="00D60149"/>
    <w:rsid w:val="00D720BA"/>
    <w:rsid w:val="00D72E5B"/>
    <w:rsid w:val="00D747E8"/>
    <w:rsid w:val="00D83AD6"/>
    <w:rsid w:val="00D84192"/>
    <w:rsid w:val="00D974D4"/>
    <w:rsid w:val="00DB77B6"/>
    <w:rsid w:val="00DE2CD8"/>
    <w:rsid w:val="00DE777C"/>
    <w:rsid w:val="00E12BED"/>
    <w:rsid w:val="00E1304F"/>
    <w:rsid w:val="00E529A0"/>
    <w:rsid w:val="00E6751A"/>
    <w:rsid w:val="00E74751"/>
    <w:rsid w:val="00E91BE1"/>
    <w:rsid w:val="00EA0609"/>
    <w:rsid w:val="00EA2B10"/>
    <w:rsid w:val="00EC1E96"/>
    <w:rsid w:val="00ED05F3"/>
    <w:rsid w:val="00EE4547"/>
    <w:rsid w:val="00EF1C2A"/>
    <w:rsid w:val="00EF2CDB"/>
    <w:rsid w:val="00EF40FE"/>
    <w:rsid w:val="00F0257D"/>
    <w:rsid w:val="00F101D3"/>
    <w:rsid w:val="00F219F0"/>
    <w:rsid w:val="00F30524"/>
    <w:rsid w:val="00F31A4C"/>
    <w:rsid w:val="00F339DF"/>
    <w:rsid w:val="00F42F43"/>
    <w:rsid w:val="00F547BD"/>
    <w:rsid w:val="00F63BBD"/>
    <w:rsid w:val="00F71993"/>
    <w:rsid w:val="00F74E62"/>
    <w:rsid w:val="00FB1780"/>
    <w:rsid w:val="00FB2C41"/>
    <w:rsid w:val="00FC57D2"/>
    <w:rsid w:val="00FD0CC2"/>
    <w:rsid w:val="00FD6579"/>
    <w:rsid w:val="00FE262D"/>
    <w:rsid w:val="00FE75A7"/>
    <w:rsid w:val="00FF50D4"/>
    <w:rsid w:val="00FF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C4266"/>
  <w15:chartTrackingRefBased/>
  <w15:docId w15:val="{F6DBD585-8B62-4AB6-82F4-9CFBC06BD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84B"/>
  </w:style>
  <w:style w:type="paragraph" w:styleId="1">
    <w:name w:val="heading 1"/>
    <w:basedOn w:val="a"/>
    <w:link w:val="10"/>
    <w:uiPriority w:val="9"/>
    <w:qFormat/>
    <w:rsid w:val="00C057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057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57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578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05780"/>
  </w:style>
  <w:style w:type="paragraph" w:customStyle="1" w:styleId="dname">
    <w:name w:val="dname"/>
    <w:basedOn w:val="a"/>
    <w:uiPriority w:val="99"/>
    <w:rsid w:val="00C05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05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0578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05780"/>
    <w:rPr>
      <w:color w:val="800080"/>
      <w:u w:val="single"/>
    </w:rPr>
  </w:style>
  <w:style w:type="character" w:customStyle="1" w:styleId="inline-comment">
    <w:name w:val="inline-comment"/>
    <w:basedOn w:val="a0"/>
    <w:rsid w:val="00C05780"/>
  </w:style>
  <w:style w:type="paragraph" w:styleId="HTML">
    <w:name w:val="HTML Preformatted"/>
    <w:basedOn w:val="a"/>
    <w:link w:val="HTML0"/>
    <w:uiPriority w:val="99"/>
    <w:unhideWhenUsed/>
    <w:rsid w:val="00C057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0578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oc-info">
    <w:name w:val="doc-info"/>
    <w:basedOn w:val="a"/>
    <w:rsid w:val="00C05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04425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4425D"/>
    <w:pPr>
      <w:ind w:left="720"/>
      <w:contextualSpacing/>
    </w:pPr>
    <w:rPr>
      <w:lang w:val="en-US"/>
    </w:rPr>
  </w:style>
  <w:style w:type="paragraph" w:customStyle="1" w:styleId="xl65">
    <w:name w:val="xl65"/>
    <w:basedOn w:val="a"/>
    <w:rsid w:val="0004425D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66">
    <w:name w:val="xl66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7">
    <w:name w:val="xl67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8">
    <w:name w:val="xl68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69">
    <w:name w:val="xl69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0">
    <w:name w:val="xl70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1">
    <w:name w:val="xl71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2">
    <w:name w:val="xl72"/>
    <w:basedOn w:val="a"/>
    <w:rsid w:val="0004425D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73">
    <w:name w:val="xl73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4">
    <w:name w:val="xl74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75">
    <w:name w:val="xl75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6">
    <w:name w:val="xl76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77">
    <w:name w:val="xl77"/>
    <w:basedOn w:val="a"/>
    <w:rsid w:val="0004425D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val="en-US"/>
    </w:rPr>
  </w:style>
  <w:style w:type="paragraph" w:customStyle="1" w:styleId="xl78">
    <w:name w:val="xl78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79">
    <w:name w:val="xl79"/>
    <w:basedOn w:val="a"/>
    <w:rsid w:val="0004425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80">
    <w:name w:val="xl80"/>
    <w:basedOn w:val="a"/>
    <w:rsid w:val="000442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i/>
      <w:iCs/>
      <w:sz w:val="28"/>
      <w:szCs w:val="28"/>
      <w:lang w:val="en-US"/>
    </w:rPr>
  </w:style>
  <w:style w:type="paragraph" w:customStyle="1" w:styleId="xl81">
    <w:name w:val="xl81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8"/>
      <w:szCs w:val="28"/>
      <w:lang w:val="en-US"/>
    </w:rPr>
  </w:style>
  <w:style w:type="paragraph" w:customStyle="1" w:styleId="xl82">
    <w:name w:val="xl82"/>
    <w:basedOn w:val="a"/>
    <w:rsid w:val="000442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8"/>
      <w:szCs w:val="28"/>
      <w:lang w:val="en-US"/>
    </w:rPr>
  </w:style>
  <w:style w:type="paragraph" w:customStyle="1" w:styleId="xl83">
    <w:name w:val="xl83"/>
    <w:basedOn w:val="a"/>
    <w:rsid w:val="0004425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84">
    <w:name w:val="xl84"/>
    <w:basedOn w:val="a"/>
    <w:rsid w:val="0004425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val="en-US"/>
    </w:rPr>
  </w:style>
  <w:style w:type="paragraph" w:customStyle="1" w:styleId="xl85">
    <w:name w:val="xl85"/>
    <w:basedOn w:val="a"/>
    <w:rsid w:val="000442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6">
    <w:name w:val="xl86"/>
    <w:basedOn w:val="a"/>
    <w:rsid w:val="000442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7">
    <w:name w:val="xl87"/>
    <w:basedOn w:val="a"/>
    <w:rsid w:val="0004425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8">
    <w:name w:val="xl88"/>
    <w:basedOn w:val="a"/>
    <w:rsid w:val="0004425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paragraph" w:customStyle="1" w:styleId="xl89">
    <w:name w:val="xl89"/>
    <w:basedOn w:val="a"/>
    <w:rsid w:val="0004425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i/>
      <w:iCs/>
      <w:sz w:val="28"/>
      <w:szCs w:val="28"/>
      <w:lang w:val="en-US"/>
    </w:rPr>
  </w:style>
  <w:style w:type="character" w:customStyle="1" w:styleId="y2iqfc">
    <w:name w:val="y2iqfc"/>
    <w:basedOn w:val="a0"/>
    <w:rsid w:val="0008080D"/>
  </w:style>
  <w:style w:type="paragraph" w:styleId="a8">
    <w:name w:val="Balloon Text"/>
    <w:basedOn w:val="a"/>
    <w:link w:val="a9"/>
    <w:uiPriority w:val="99"/>
    <w:semiHidden/>
    <w:unhideWhenUsed/>
    <w:rsid w:val="00BE4D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E4DB0"/>
    <w:rPr>
      <w:rFonts w:ascii="Segoe UI" w:hAnsi="Segoe UI" w:cs="Segoe UI"/>
      <w:sz w:val="18"/>
      <w:szCs w:val="18"/>
    </w:rPr>
  </w:style>
  <w:style w:type="paragraph" w:styleId="aa">
    <w:name w:val="No Spacing"/>
    <w:uiPriority w:val="1"/>
    <w:qFormat/>
    <w:rsid w:val="00CC1A6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b">
    <w:name w:val="annotation reference"/>
    <w:basedOn w:val="a0"/>
    <w:uiPriority w:val="99"/>
    <w:semiHidden/>
    <w:unhideWhenUsed/>
    <w:rsid w:val="005C0B7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C0B7B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C0B7B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C0B7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C0B7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8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02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53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3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05553-40BF-4E98-913D-26C983DBA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53</Pages>
  <Words>9940</Words>
  <Characters>56660</Characters>
  <Application>Microsoft Office Word</Application>
  <DocSecurity>0</DocSecurity>
  <Lines>472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Rauf Khaidarov</dc:creator>
  <cp:keywords/>
  <dc:description/>
  <cp:lastModifiedBy>Админ</cp:lastModifiedBy>
  <cp:revision>6</cp:revision>
  <cp:lastPrinted>2025-09-13T06:31:00Z</cp:lastPrinted>
  <dcterms:created xsi:type="dcterms:W3CDTF">2025-09-19T06:40:00Z</dcterms:created>
  <dcterms:modified xsi:type="dcterms:W3CDTF">2025-09-30T06:45:00Z</dcterms:modified>
</cp:coreProperties>
</file>