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30C" w:rsidRDefault="005D130C" w:rsidP="005D130C">
      <w:pPr>
        <w:spacing w:after="0" w:line="240" w:lineRule="auto"/>
        <w:ind w:left="1983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bookmarkStart w:id="0" w:name="_GoBack"/>
      <w:bookmarkEnd w:id="0"/>
      <w:r>
        <w:rPr>
          <w:rFonts w:ascii="Times New Roman Tj" w:hAnsi="Times New Roman Tj"/>
          <w:sz w:val="28"/>
          <w:szCs w:val="28"/>
          <w:lang w:val="tg-Cyrl-TJ"/>
        </w:rPr>
        <w:t>Приложение 1</w:t>
      </w:r>
    </w:p>
    <w:p w:rsidR="005D130C" w:rsidRDefault="005D130C" w:rsidP="005D130C">
      <w:pPr>
        <w:spacing w:after="0" w:line="240" w:lineRule="auto"/>
        <w:ind w:left="1983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 xml:space="preserve">к Национальной </w:t>
      </w:r>
      <w:r>
        <w:rPr>
          <w:rFonts w:ascii="Times New Roman Tj" w:hAnsi="Times New Roman Tj"/>
          <w:sz w:val="28"/>
          <w:szCs w:val="28"/>
        </w:rPr>
        <w:t xml:space="preserve">программе противодействия эпидемии вируса иммунодефицита человека и </w:t>
      </w:r>
      <w:r>
        <w:rPr>
          <w:rFonts w:ascii="Times New Roman Tj" w:hAnsi="Times New Roman Tj"/>
          <w:color w:val="000000"/>
          <w:sz w:val="28"/>
          <w:szCs w:val="34"/>
        </w:rPr>
        <w:t>синдрома приобретенного иммунодефицита</w:t>
      </w:r>
      <w:r>
        <w:rPr>
          <w:rFonts w:ascii="Times New Roman Tj" w:hAnsi="Times New Roman Tj"/>
          <w:sz w:val="28"/>
          <w:szCs w:val="28"/>
        </w:rPr>
        <w:t xml:space="preserve"> в Республике Таджикистан на 2021-2025 годы</w:t>
      </w:r>
    </w:p>
    <w:p w:rsidR="005D130C" w:rsidRDefault="005D130C" w:rsidP="005D130C">
      <w:pPr>
        <w:pStyle w:val="a3"/>
        <w:spacing w:before="0" w:beforeAutospacing="0" w:after="0" w:afterAutospacing="0"/>
        <w:ind w:firstLine="567"/>
        <w:jc w:val="right"/>
        <w:rPr>
          <w:rFonts w:ascii="Times New Roman Tj" w:hAnsi="Times New Roman Tj"/>
          <w:sz w:val="28"/>
          <w:szCs w:val="28"/>
        </w:rPr>
      </w:pPr>
    </w:p>
    <w:p w:rsidR="005D130C" w:rsidRDefault="005D130C" w:rsidP="005D130C">
      <w:pPr>
        <w:pStyle w:val="a3"/>
        <w:spacing w:before="0" w:beforeAutospacing="0" w:after="0" w:afterAutospacing="0"/>
        <w:ind w:firstLine="567"/>
        <w:jc w:val="right"/>
        <w:rPr>
          <w:rFonts w:ascii="Times New Roman Tj" w:hAnsi="Times New Roman Tj"/>
          <w:sz w:val="28"/>
          <w:szCs w:val="28"/>
        </w:rPr>
      </w:pPr>
    </w:p>
    <w:p w:rsidR="005D130C" w:rsidRDefault="005D130C" w:rsidP="005D130C">
      <w:pPr>
        <w:pStyle w:val="a3"/>
        <w:spacing w:before="0" w:beforeAutospacing="0" w:after="0" w:afterAutospacing="0"/>
        <w:ind w:firstLine="567"/>
        <w:jc w:val="right"/>
        <w:rPr>
          <w:rFonts w:ascii="Times New Roman Tj" w:hAnsi="Times New Roman Tj"/>
          <w:sz w:val="28"/>
          <w:szCs w:val="28"/>
        </w:rPr>
      </w:pPr>
    </w:p>
    <w:p w:rsidR="005D130C" w:rsidRDefault="005D130C" w:rsidP="005D130C">
      <w:pPr>
        <w:pStyle w:val="a3"/>
        <w:spacing w:before="0" w:beforeAutospacing="0" w:after="0" w:afterAutospacing="0"/>
        <w:ind w:firstLine="567"/>
        <w:jc w:val="right"/>
        <w:rPr>
          <w:rFonts w:ascii="Times New Roman Tj" w:hAnsi="Times New Roman Tj"/>
          <w:sz w:val="28"/>
          <w:szCs w:val="28"/>
        </w:rPr>
      </w:pPr>
    </w:p>
    <w:p w:rsidR="005D130C" w:rsidRDefault="005D130C" w:rsidP="005D130C">
      <w:pPr>
        <w:pStyle w:val="a3"/>
        <w:spacing w:before="0" w:beforeAutospacing="0" w:after="0" w:afterAutospacing="0"/>
        <w:ind w:left="567" w:right="283"/>
        <w:jc w:val="center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Общий бюджет</w:t>
      </w:r>
    </w:p>
    <w:p w:rsidR="005D130C" w:rsidRDefault="005D130C" w:rsidP="005D130C">
      <w:pPr>
        <w:pStyle w:val="a3"/>
        <w:spacing w:before="0" w:beforeAutospacing="0" w:after="0" w:afterAutospacing="0"/>
        <w:ind w:left="567" w:right="283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Национальной программы противодействия эпидемии вируса иммунодефицита человека и </w:t>
      </w:r>
      <w:r>
        <w:rPr>
          <w:rFonts w:ascii="Times New Roman Tj" w:hAnsi="Times New Roman Tj"/>
          <w:color w:val="000000"/>
          <w:sz w:val="28"/>
          <w:szCs w:val="34"/>
        </w:rPr>
        <w:t>синдрома приобретенного иммунодефицита</w:t>
      </w:r>
      <w:r>
        <w:rPr>
          <w:rFonts w:ascii="Times New Roman Tj" w:hAnsi="Times New Roman Tj"/>
          <w:sz w:val="28"/>
          <w:szCs w:val="28"/>
        </w:rPr>
        <w:t xml:space="preserve"> в Республике Таджикистан на 2021-2025 годы </w:t>
      </w:r>
      <w:proofErr w:type="gramStart"/>
      <w:r>
        <w:rPr>
          <w:rFonts w:ascii="Times New Roman Tj" w:hAnsi="Times New Roman Tj"/>
          <w:sz w:val="28"/>
          <w:szCs w:val="28"/>
        </w:rPr>
        <w:t xml:space="preserve">   (</w:t>
      </w:r>
      <w:proofErr w:type="gramEnd"/>
      <w:r>
        <w:rPr>
          <w:rFonts w:ascii="Times New Roman Tj" w:hAnsi="Times New Roman Tj"/>
          <w:sz w:val="28"/>
          <w:szCs w:val="28"/>
        </w:rPr>
        <w:t xml:space="preserve">в </w:t>
      </w:r>
      <w:proofErr w:type="spellStart"/>
      <w:r>
        <w:rPr>
          <w:rFonts w:ascii="Times New Roman Tj" w:hAnsi="Times New Roman Tj"/>
          <w:sz w:val="28"/>
          <w:szCs w:val="28"/>
        </w:rPr>
        <w:t>сомони</w:t>
      </w:r>
      <w:proofErr w:type="spellEnd"/>
      <w:r>
        <w:rPr>
          <w:rFonts w:ascii="Times New Roman Tj" w:hAnsi="Times New Roman Tj"/>
          <w:sz w:val="28"/>
          <w:szCs w:val="28"/>
        </w:rPr>
        <w:t>)</w:t>
      </w:r>
    </w:p>
    <w:p w:rsidR="005D130C" w:rsidRDefault="005D130C" w:rsidP="005D130C">
      <w:pPr>
        <w:pStyle w:val="a3"/>
        <w:spacing w:before="0" w:beforeAutospacing="0" w:after="0" w:afterAutospacing="0"/>
        <w:ind w:left="567" w:right="283"/>
        <w:jc w:val="both"/>
        <w:rPr>
          <w:rFonts w:ascii="Times New Roman Tj" w:hAnsi="Times New Roman Tj"/>
          <w:sz w:val="28"/>
          <w:szCs w:val="28"/>
        </w:rPr>
      </w:pPr>
    </w:p>
    <w:tbl>
      <w:tblPr>
        <w:tblW w:w="9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6"/>
        <w:gridCol w:w="1016"/>
        <w:gridCol w:w="1016"/>
        <w:gridCol w:w="1016"/>
        <w:gridCol w:w="1016"/>
        <w:gridCol w:w="1116"/>
        <w:gridCol w:w="1116"/>
        <w:gridCol w:w="733"/>
      </w:tblGrid>
      <w:tr w:rsidR="005D130C" w:rsidTr="005D130C">
        <w:trPr>
          <w:trHeight w:val="351"/>
        </w:trPr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130C" w:rsidRDefault="005D130C" w:rsidP="005D130C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Cs w:val="20"/>
              </w:rPr>
            </w:pPr>
            <w:r>
              <w:rPr>
                <w:rFonts w:ascii="Times New Roman Tj" w:eastAsia="Times New Roman" w:hAnsi="Times New Roman Tj"/>
                <w:bCs/>
                <w:szCs w:val="20"/>
              </w:rPr>
              <w:t>Стратегические направления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Cs w:val="20"/>
              </w:rPr>
            </w:pPr>
            <w:r w:rsidRPr="005D130C">
              <w:rPr>
                <w:rFonts w:ascii="Times New Roman Tj" w:eastAsia="Times New Roman" w:hAnsi="Times New Roman Tj"/>
                <w:bCs/>
                <w:szCs w:val="20"/>
              </w:rPr>
              <w:t>2021 год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Cs w:val="20"/>
              </w:rPr>
            </w:pPr>
            <w:r w:rsidRPr="005D130C">
              <w:rPr>
                <w:rFonts w:ascii="Times New Roman Tj" w:eastAsia="Times New Roman" w:hAnsi="Times New Roman Tj"/>
                <w:bCs/>
                <w:szCs w:val="20"/>
              </w:rPr>
              <w:t>2022 год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Cs w:val="20"/>
              </w:rPr>
            </w:pPr>
            <w:r w:rsidRPr="005D130C">
              <w:rPr>
                <w:rFonts w:ascii="Times New Roman Tj" w:eastAsia="Times New Roman" w:hAnsi="Times New Roman Tj"/>
                <w:bCs/>
                <w:szCs w:val="20"/>
              </w:rPr>
              <w:t>2023 год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Cs w:val="20"/>
              </w:rPr>
            </w:pPr>
            <w:r w:rsidRPr="005D130C">
              <w:rPr>
                <w:rFonts w:ascii="Times New Roman Tj" w:eastAsia="Times New Roman" w:hAnsi="Times New Roman Tj"/>
                <w:bCs/>
                <w:szCs w:val="20"/>
              </w:rPr>
              <w:t>2024 год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Cs w:val="20"/>
              </w:rPr>
            </w:pPr>
            <w:r w:rsidRPr="005D130C">
              <w:rPr>
                <w:rFonts w:ascii="Times New Roman Tj" w:eastAsia="Times New Roman" w:hAnsi="Times New Roman Tj"/>
                <w:bCs/>
                <w:szCs w:val="20"/>
              </w:rPr>
              <w:t>2025</w:t>
            </w:r>
          </w:p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Cs w:val="20"/>
              </w:rPr>
            </w:pPr>
            <w:r w:rsidRPr="005D130C">
              <w:rPr>
                <w:rFonts w:ascii="Times New Roman Tj" w:eastAsia="Times New Roman" w:hAnsi="Times New Roman Tj"/>
                <w:bCs/>
                <w:szCs w:val="20"/>
              </w:rPr>
              <w:t>год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Cs w:val="20"/>
              </w:rPr>
            </w:pPr>
            <w:r w:rsidRPr="005D130C">
              <w:rPr>
                <w:rFonts w:ascii="Times New Roman Tj" w:eastAsia="Times New Roman" w:hAnsi="Times New Roman Tj"/>
                <w:bCs/>
                <w:szCs w:val="20"/>
              </w:rPr>
              <w:t>Всего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  <w:szCs w:val="20"/>
              </w:rPr>
            </w:pPr>
            <w:r w:rsidRPr="005D130C">
              <w:rPr>
                <w:rFonts w:ascii="Times New Roman Tj" w:eastAsia="Times New Roman" w:hAnsi="Times New Roman Tj"/>
                <w:bCs/>
                <w:szCs w:val="20"/>
              </w:rPr>
              <w:t>%</w:t>
            </w:r>
          </w:p>
        </w:tc>
      </w:tr>
      <w:tr w:rsidR="005D130C" w:rsidTr="005D130C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30C" w:rsidRDefault="005D130C" w:rsidP="005D130C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bCs/>
                <w:sz w:val="20"/>
                <w:szCs w:val="20"/>
              </w:rPr>
            </w:pPr>
            <w:r>
              <w:rPr>
                <w:rFonts w:ascii="Times New Roman Tj" w:hAnsi="Times New Roman Tj"/>
                <w:sz w:val="20"/>
                <w:szCs w:val="20"/>
              </w:rPr>
              <w:t>Профилактика вируса иммунодефицита человека среди ключевых и уязвимых групп населения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40801140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45233145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44390408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45708916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48621366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224754975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46,2%</w:t>
            </w:r>
          </w:p>
        </w:tc>
      </w:tr>
      <w:tr w:rsidR="005D130C" w:rsidTr="005D130C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30C" w:rsidRDefault="005D130C" w:rsidP="005D130C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>
              <w:rPr>
                <w:rFonts w:ascii="Times New Roman Tj" w:hAnsi="Times New Roman Tj"/>
                <w:sz w:val="20"/>
                <w:szCs w:val="20"/>
              </w:rPr>
              <w:t>Обеспечение универсального доступа к лечению вируса иммунодефицита человека-инфекции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26171976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26339928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28617920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29593112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30529000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141251936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29,0%</w:t>
            </w:r>
          </w:p>
        </w:tc>
      </w:tr>
      <w:tr w:rsidR="005D130C" w:rsidTr="005D130C">
        <w:trPr>
          <w:trHeight w:val="64"/>
        </w:trPr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30C" w:rsidRDefault="005D130C" w:rsidP="005D130C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>
              <w:rPr>
                <w:rFonts w:ascii="Times New Roman Tj" w:hAnsi="Times New Roman Tj"/>
                <w:sz w:val="20"/>
                <w:szCs w:val="20"/>
              </w:rPr>
              <w:t>Снижение случаев передачи вируса иммунодефицита человека от матери к ребенку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6027250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6387760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6590000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6937750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7044150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32986910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6,8%</w:t>
            </w:r>
          </w:p>
        </w:tc>
      </w:tr>
      <w:tr w:rsidR="005D130C" w:rsidTr="005D130C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30C" w:rsidRDefault="005D130C" w:rsidP="005D130C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>
              <w:rPr>
                <w:rFonts w:ascii="Times New Roman Tj" w:hAnsi="Times New Roman Tj"/>
                <w:sz w:val="20"/>
                <w:szCs w:val="20"/>
              </w:rPr>
              <w:t>Обеспечение безопасности донорской крови и улучшение инфекционного контроля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6718900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5485780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4450040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3936200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4249040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24839960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5,1%</w:t>
            </w:r>
          </w:p>
        </w:tc>
      </w:tr>
      <w:tr w:rsidR="005D130C" w:rsidTr="005D130C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30C" w:rsidRDefault="005D130C" w:rsidP="005D130C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>
              <w:rPr>
                <w:rFonts w:ascii="Times New Roman Tj" w:hAnsi="Times New Roman Tj"/>
                <w:sz w:val="20"/>
                <w:szCs w:val="20"/>
              </w:rPr>
              <w:t>Повышение информированности и профилактика вируса иммунодефицита человека-инфекции среди молодежи, подростков, молодых женщин и девочек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2045600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1880000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2225000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2660000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2145000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10955600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2,3%</w:t>
            </w:r>
          </w:p>
        </w:tc>
      </w:tr>
      <w:tr w:rsidR="005D130C" w:rsidTr="005D130C"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30C" w:rsidRDefault="005D130C" w:rsidP="005D130C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>
              <w:rPr>
                <w:rFonts w:ascii="Times New Roman Tj" w:hAnsi="Times New Roman Tj"/>
                <w:sz w:val="20"/>
                <w:szCs w:val="20"/>
              </w:rPr>
              <w:t>Преодоление существующих барьеров и укрепление поддерживающей среды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13489000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9631400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10701200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8326300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9751000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51898900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</w:rPr>
            </w:pPr>
            <w:r w:rsidRPr="005D130C">
              <w:rPr>
                <w:rFonts w:ascii="Times New Roman Tj" w:hAnsi="Times New Roman Tj"/>
                <w:sz w:val="20"/>
              </w:rPr>
              <w:t>10,7%</w:t>
            </w:r>
          </w:p>
        </w:tc>
      </w:tr>
      <w:tr w:rsidR="005D130C" w:rsidTr="005D130C">
        <w:trPr>
          <w:trHeight w:val="570"/>
        </w:trPr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130C" w:rsidRDefault="005D130C" w:rsidP="005D130C">
            <w:pPr>
              <w:spacing w:after="0" w:line="240" w:lineRule="auto"/>
              <w:ind w:firstLine="567"/>
              <w:jc w:val="both"/>
              <w:rPr>
                <w:rFonts w:ascii="Times New Roman Tj" w:eastAsia="Times New Roman" w:hAnsi="Times New Roman Tj"/>
                <w:b/>
                <w:bCs/>
                <w:sz w:val="20"/>
                <w:szCs w:val="20"/>
              </w:rPr>
            </w:pPr>
            <w:r>
              <w:rPr>
                <w:rFonts w:ascii="Times New Roman Tj" w:eastAsia="Times New Roman" w:hAnsi="Times New Roman Tj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</w:rPr>
            </w:pPr>
            <w:r w:rsidRPr="005D130C">
              <w:rPr>
                <w:rFonts w:ascii="Times New Roman Tj" w:hAnsi="Times New Roman Tj"/>
                <w:b/>
                <w:sz w:val="20"/>
              </w:rPr>
              <w:t>95253866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</w:rPr>
            </w:pPr>
            <w:r w:rsidRPr="005D130C">
              <w:rPr>
                <w:rFonts w:ascii="Times New Roman Tj" w:hAnsi="Times New Roman Tj"/>
                <w:b/>
                <w:sz w:val="20"/>
              </w:rPr>
              <w:t>94958013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</w:rPr>
            </w:pPr>
            <w:r w:rsidRPr="005D130C">
              <w:rPr>
                <w:rFonts w:ascii="Times New Roman Tj" w:hAnsi="Times New Roman Tj"/>
                <w:b/>
                <w:sz w:val="20"/>
              </w:rPr>
              <w:t>96974568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</w:rPr>
            </w:pPr>
            <w:r w:rsidRPr="005D130C">
              <w:rPr>
                <w:rFonts w:ascii="Times New Roman Tj" w:hAnsi="Times New Roman Tj"/>
                <w:b/>
                <w:sz w:val="20"/>
              </w:rPr>
              <w:t>97162278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</w:rPr>
            </w:pPr>
            <w:r w:rsidRPr="005D130C">
              <w:rPr>
                <w:rFonts w:ascii="Times New Roman Tj" w:hAnsi="Times New Roman Tj"/>
                <w:b/>
                <w:sz w:val="20"/>
              </w:rPr>
              <w:t>102339556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</w:rPr>
            </w:pPr>
            <w:r w:rsidRPr="005D130C">
              <w:rPr>
                <w:rFonts w:ascii="Times New Roman Tj" w:hAnsi="Times New Roman Tj"/>
                <w:b/>
                <w:sz w:val="20"/>
              </w:rPr>
              <w:t>486688281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</w:rPr>
            </w:pPr>
          </w:p>
        </w:tc>
      </w:tr>
    </w:tbl>
    <w:p w:rsidR="005D130C" w:rsidRDefault="005D130C" w:rsidP="005D130C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5D130C" w:rsidRDefault="005D130C" w:rsidP="005D130C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5D130C" w:rsidRDefault="005D130C" w:rsidP="005D130C">
      <w:pPr>
        <w:pStyle w:val="a3"/>
        <w:spacing w:before="0" w:beforeAutospacing="0" w:after="0" w:afterAutospacing="0"/>
        <w:ind w:firstLine="567"/>
        <w:jc w:val="both"/>
        <w:rPr>
          <w:rFonts w:ascii="Times New Roman Tj" w:hAnsi="Times New Roman Tj"/>
          <w:sz w:val="28"/>
          <w:szCs w:val="28"/>
        </w:rPr>
      </w:pPr>
    </w:p>
    <w:p w:rsidR="005D130C" w:rsidRDefault="005D130C" w:rsidP="005D130C">
      <w:pPr>
        <w:spacing w:after="0" w:line="240" w:lineRule="auto"/>
        <w:ind w:left="1983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>Приложение 2</w:t>
      </w:r>
    </w:p>
    <w:p w:rsidR="005D130C" w:rsidRDefault="005D130C" w:rsidP="005D130C">
      <w:pPr>
        <w:spacing w:after="0" w:line="240" w:lineRule="auto"/>
        <w:ind w:left="1983" w:firstLine="567"/>
        <w:jc w:val="right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 xml:space="preserve">к Национальной </w:t>
      </w:r>
      <w:r>
        <w:rPr>
          <w:rFonts w:ascii="Times New Roman Tj" w:hAnsi="Times New Roman Tj"/>
          <w:sz w:val="28"/>
          <w:szCs w:val="28"/>
        </w:rPr>
        <w:t xml:space="preserve">программе противодействия эпидемии вируса иммунодефицита человека и </w:t>
      </w:r>
      <w:r>
        <w:rPr>
          <w:rFonts w:ascii="Times New Roman Tj" w:hAnsi="Times New Roman Tj"/>
          <w:color w:val="000000"/>
          <w:sz w:val="28"/>
          <w:szCs w:val="34"/>
        </w:rPr>
        <w:t>синдрома приобретенного иммунодефицита</w:t>
      </w:r>
      <w:r>
        <w:rPr>
          <w:rFonts w:ascii="Times New Roman Tj" w:hAnsi="Times New Roman Tj"/>
          <w:sz w:val="28"/>
          <w:szCs w:val="28"/>
        </w:rPr>
        <w:t xml:space="preserve"> в Республике Таджикистан на 2021-2025 годы</w:t>
      </w:r>
    </w:p>
    <w:p w:rsidR="005D130C" w:rsidRDefault="005D130C" w:rsidP="005D130C">
      <w:pPr>
        <w:pStyle w:val="a3"/>
        <w:spacing w:before="0" w:beforeAutospacing="0" w:after="0" w:afterAutospacing="0"/>
        <w:ind w:firstLine="567"/>
        <w:jc w:val="right"/>
        <w:rPr>
          <w:rFonts w:ascii="Times New Roman Tj" w:hAnsi="Times New Roman Tj"/>
          <w:sz w:val="28"/>
          <w:szCs w:val="28"/>
        </w:rPr>
      </w:pPr>
    </w:p>
    <w:p w:rsidR="005D130C" w:rsidRDefault="005D130C" w:rsidP="005D130C">
      <w:pPr>
        <w:pStyle w:val="a3"/>
        <w:spacing w:before="0" w:beforeAutospacing="0" w:after="0" w:afterAutospacing="0"/>
        <w:ind w:firstLine="567"/>
        <w:jc w:val="right"/>
        <w:rPr>
          <w:rFonts w:ascii="Times New Roman Tj" w:hAnsi="Times New Roman Tj"/>
          <w:sz w:val="28"/>
          <w:szCs w:val="28"/>
        </w:rPr>
      </w:pPr>
    </w:p>
    <w:p w:rsidR="005D130C" w:rsidRDefault="005D130C" w:rsidP="005D130C">
      <w:pPr>
        <w:pStyle w:val="a3"/>
        <w:spacing w:before="0" w:beforeAutospacing="0" w:after="0" w:afterAutospacing="0"/>
        <w:ind w:firstLine="567"/>
        <w:jc w:val="right"/>
        <w:rPr>
          <w:rFonts w:ascii="Times New Roman Tj" w:hAnsi="Times New Roman Tj"/>
          <w:sz w:val="28"/>
          <w:szCs w:val="28"/>
        </w:rPr>
      </w:pPr>
    </w:p>
    <w:p w:rsidR="005D130C" w:rsidRDefault="005D130C" w:rsidP="005D130C">
      <w:pPr>
        <w:pStyle w:val="a3"/>
        <w:spacing w:before="0" w:beforeAutospacing="0" w:after="0" w:afterAutospacing="0"/>
        <w:ind w:firstLine="567"/>
        <w:jc w:val="right"/>
        <w:rPr>
          <w:rFonts w:ascii="Times New Roman Tj" w:hAnsi="Times New Roman Tj"/>
          <w:sz w:val="28"/>
          <w:szCs w:val="28"/>
        </w:rPr>
      </w:pPr>
    </w:p>
    <w:p w:rsidR="005D130C" w:rsidRDefault="005D130C" w:rsidP="005D130C">
      <w:pPr>
        <w:pStyle w:val="a3"/>
        <w:spacing w:before="0" w:beforeAutospacing="0" w:after="0" w:afterAutospacing="0"/>
        <w:ind w:left="567" w:right="283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                                    Источники финансирования</w:t>
      </w:r>
    </w:p>
    <w:p w:rsidR="005D130C" w:rsidRDefault="005D130C" w:rsidP="005D130C">
      <w:pPr>
        <w:pStyle w:val="a3"/>
        <w:spacing w:before="0" w:beforeAutospacing="0" w:after="0" w:afterAutospacing="0"/>
        <w:ind w:left="567" w:right="283"/>
        <w:jc w:val="both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 xml:space="preserve">и дефицит финансовых ресурсов для реализации Национальной программы противодействия эпидемии вируса иммунодефицита человека и </w:t>
      </w:r>
      <w:r>
        <w:rPr>
          <w:rFonts w:ascii="Times New Roman Tj" w:hAnsi="Times New Roman Tj"/>
          <w:color w:val="000000"/>
          <w:sz w:val="28"/>
          <w:szCs w:val="34"/>
        </w:rPr>
        <w:t>синдрома приобретенного иммунодефицита</w:t>
      </w:r>
      <w:r>
        <w:rPr>
          <w:rFonts w:ascii="Times New Roman Tj" w:hAnsi="Times New Roman Tj"/>
          <w:sz w:val="28"/>
          <w:szCs w:val="28"/>
        </w:rPr>
        <w:t xml:space="preserve"> в Республике Таджикистан на 2021-2025 годы (в </w:t>
      </w:r>
      <w:proofErr w:type="spellStart"/>
      <w:r>
        <w:rPr>
          <w:rFonts w:ascii="Times New Roman Tj" w:hAnsi="Times New Roman Tj"/>
          <w:sz w:val="28"/>
          <w:szCs w:val="28"/>
        </w:rPr>
        <w:t>сомони</w:t>
      </w:r>
      <w:proofErr w:type="spellEnd"/>
      <w:r>
        <w:rPr>
          <w:rFonts w:ascii="Times New Roman Tj" w:hAnsi="Times New Roman Tj"/>
          <w:sz w:val="28"/>
          <w:szCs w:val="28"/>
        </w:rPr>
        <w:t>)</w:t>
      </w:r>
    </w:p>
    <w:p w:rsidR="005D130C" w:rsidRDefault="005D130C" w:rsidP="005D130C">
      <w:pPr>
        <w:pStyle w:val="a3"/>
        <w:spacing w:before="0" w:beforeAutospacing="0" w:after="0" w:afterAutospacing="0"/>
        <w:ind w:left="567" w:right="283"/>
        <w:jc w:val="both"/>
        <w:rPr>
          <w:rFonts w:ascii="Times New Roman Tj" w:hAnsi="Times New Roman Tj"/>
          <w:sz w:val="28"/>
          <w:szCs w:val="28"/>
        </w:rPr>
      </w:pPr>
    </w:p>
    <w:tbl>
      <w:tblPr>
        <w:tblW w:w="9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2"/>
        <w:gridCol w:w="1051"/>
        <w:gridCol w:w="1053"/>
        <w:gridCol w:w="1053"/>
        <w:gridCol w:w="1053"/>
        <w:gridCol w:w="1136"/>
        <w:gridCol w:w="1171"/>
        <w:gridCol w:w="583"/>
      </w:tblGrid>
      <w:tr w:rsidR="005D130C" w:rsidTr="005D130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D130C" w:rsidRPr="005D130C" w:rsidRDefault="005D130C" w:rsidP="005D130C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Cs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eastAsia="Times New Roman" w:hAnsi="Times New Roman Tj"/>
                <w:bCs/>
              </w:rPr>
            </w:pPr>
          </w:p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eastAsia="Times New Roman" w:hAnsi="Times New Roman Tj"/>
                <w:bCs/>
              </w:rPr>
              <w:t>2021 год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eastAsia="Times New Roman" w:hAnsi="Times New Roman Tj"/>
                <w:bCs/>
              </w:rPr>
            </w:pPr>
          </w:p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eastAsia="Times New Roman" w:hAnsi="Times New Roman Tj"/>
                <w:bCs/>
              </w:rPr>
              <w:t>2022 год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eastAsia="Times New Roman" w:hAnsi="Times New Roman Tj"/>
                <w:bCs/>
              </w:rPr>
            </w:pPr>
          </w:p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eastAsia="Times New Roman" w:hAnsi="Times New Roman Tj"/>
                <w:bCs/>
              </w:rPr>
              <w:t>2023 год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eastAsia="Times New Roman" w:hAnsi="Times New Roman Tj"/>
                <w:bCs/>
              </w:rPr>
            </w:pPr>
          </w:p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eastAsia="Times New Roman" w:hAnsi="Times New Roman Tj"/>
                <w:bCs/>
              </w:rPr>
              <w:t>2024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eastAsia="Times New Roman" w:hAnsi="Times New Roman Tj"/>
                <w:bCs/>
              </w:rPr>
            </w:pPr>
          </w:p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eastAsia="Times New Roman" w:hAnsi="Times New Roman Tj"/>
                <w:bCs/>
              </w:rPr>
              <w:t>2025 год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eastAsia="Times New Roman" w:hAnsi="Times New Roman Tj"/>
                <w:bCs/>
              </w:rPr>
            </w:pPr>
          </w:p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eastAsia="Times New Roman" w:hAnsi="Times New Roman Tj"/>
                <w:bCs/>
              </w:rPr>
            </w:pPr>
            <w:r>
              <w:rPr>
                <w:rFonts w:ascii="Times New Roman Tj" w:eastAsia="Times New Roman" w:hAnsi="Times New Roman Tj"/>
                <w:bCs/>
              </w:rPr>
              <w:t>в</w:t>
            </w:r>
            <w:r w:rsidRPr="005D130C">
              <w:rPr>
                <w:rFonts w:ascii="Times New Roman Tj" w:eastAsia="Times New Roman" w:hAnsi="Times New Roman Tj"/>
                <w:bCs/>
              </w:rPr>
              <w:t>сего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D130C" w:rsidRPr="005D130C" w:rsidRDefault="005D130C" w:rsidP="005D130C">
            <w:pPr>
              <w:spacing w:after="0" w:line="240" w:lineRule="auto"/>
              <w:ind w:left="-104" w:right="-126"/>
              <w:jc w:val="center"/>
              <w:rPr>
                <w:rFonts w:ascii="Times New Roman Tj" w:eastAsia="Times New Roman" w:hAnsi="Times New Roman Tj"/>
                <w:bCs/>
              </w:rPr>
            </w:pPr>
          </w:p>
          <w:p w:rsidR="005D130C" w:rsidRPr="005D130C" w:rsidRDefault="005D130C" w:rsidP="005D130C">
            <w:pPr>
              <w:spacing w:after="0" w:line="240" w:lineRule="auto"/>
              <w:ind w:left="-104" w:right="-126"/>
              <w:jc w:val="center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eastAsia="Times New Roman" w:hAnsi="Times New Roman Tj"/>
                <w:bCs/>
              </w:rPr>
              <w:t>%</w:t>
            </w:r>
          </w:p>
          <w:p w:rsidR="005D130C" w:rsidRPr="005D130C" w:rsidRDefault="005D130C" w:rsidP="005D130C">
            <w:pPr>
              <w:spacing w:after="0" w:line="240" w:lineRule="auto"/>
              <w:ind w:left="-104" w:right="-126"/>
              <w:jc w:val="center"/>
              <w:rPr>
                <w:rFonts w:ascii="Times New Roman Tj" w:eastAsia="Times New Roman" w:hAnsi="Times New Roman Tj"/>
                <w:bCs/>
              </w:rPr>
            </w:pPr>
          </w:p>
        </w:tc>
      </w:tr>
      <w:tr w:rsidR="005D130C" w:rsidTr="005D130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30C" w:rsidRPr="005D130C" w:rsidRDefault="005D130C" w:rsidP="005D130C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eastAsia="Times New Roman" w:hAnsi="Times New Roman Tj"/>
                <w:bCs/>
              </w:rPr>
              <w:t>Необходимые ресурсы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</w:rPr>
            </w:pPr>
            <w:r w:rsidRPr="005D130C">
              <w:rPr>
                <w:rFonts w:ascii="Times New Roman Tj" w:hAnsi="Times New Roman Tj"/>
              </w:rPr>
              <w:t>95253866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</w:rPr>
            </w:pPr>
            <w:r w:rsidRPr="005D130C">
              <w:rPr>
                <w:rFonts w:ascii="Times New Roman Tj" w:hAnsi="Times New Roman Tj"/>
              </w:rPr>
              <w:t>94958013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</w:rPr>
            </w:pPr>
            <w:r w:rsidRPr="005D130C">
              <w:rPr>
                <w:rFonts w:ascii="Times New Roman Tj" w:hAnsi="Times New Roman Tj"/>
              </w:rPr>
              <w:t>96974568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</w:rPr>
            </w:pPr>
            <w:r w:rsidRPr="005D130C">
              <w:rPr>
                <w:rFonts w:ascii="Times New Roman Tj" w:hAnsi="Times New Roman Tj"/>
              </w:rPr>
              <w:t>97162278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</w:rPr>
            </w:pPr>
            <w:r w:rsidRPr="005D130C">
              <w:rPr>
                <w:rFonts w:ascii="Times New Roman Tj" w:hAnsi="Times New Roman Tj"/>
              </w:rPr>
              <w:t>102339556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</w:rPr>
            </w:pPr>
            <w:r w:rsidRPr="005D130C">
              <w:rPr>
                <w:rFonts w:ascii="Times New Roman Tj" w:hAnsi="Times New Roman Tj"/>
              </w:rPr>
              <w:t>486688281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left="-104" w:right="-126"/>
              <w:jc w:val="center"/>
              <w:rPr>
                <w:rFonts w:ascii="Times New Roman Tj" w:eastAsia="Times New Roman" w:hAnsi="Times New Roman Tj"/>
                <w:bCs/>
                <w:lang w:val="en-US"/>
              </w:rPr>
            </w:pPr>
            <w:r w:rsidRPr="005D130C">
              <w:rPr>
                <w:rFonts w:ascii="Times New Roman Tj" w:eastAsia="Times New Roman" w:hAnsi="Times New Roman Tj"/>
                <w:bCs/>
                <w:lang w:val="en-US"/>
              </w:rPr>
              <w:t>100</w:t>
            </w:r>
          </w:p>
        </w:tc>
      </w:tr>
      <w:tr w:rsidR="005D130C" w:rsidTr="005D130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30C" w:rsidRPr="005D130C" w:rsidRDefault="005D130C" w:rsidP="005D130C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eastAsia="Times New Roman" w:hAnsi="Times New Roman Tj"/>
                <w:bCs/>
              </w:rPr>
              <w:t>Наличие ресурсов,</w:t>
            </w:r>
          </w:p>
          <w:p w:rsidR="005D130C" w:rsidRPr="005D130C" w:rsidRDefault="005D130C" w:rsidP="005D130C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eastAsia="Times New Roman" w:hAnsi="Times New Roman Tj"/>
                <w:bCs/>
              </w:rPr>
              <w:t>в том числе</w:t>
            </w:r>
            <w:r>
              <w:rPr>
                <w:rFonts w:ascii="Times New Roman Tj" w:eastAsia="Times New Roman" w:hAnsi="Times New Roman Tj"/>
                <w:bCs/>
              </w:rPr>
              <w:t>: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83801722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83493433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8520735</w:t>
            </w:r>
            <w:r w:rsidRPr="005D130C">
              <w:rPr>
                <w:rFonts w:ascii="Times New Roman Tj" w:hAnsi="Times New Roman Tj"/>
                <w:bCs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3764344</w:t>
            </w:r>
            <w:r w:rsidRPr="005D130C">
              <w:rPr>
                <w:rFonts w:ascii="Times New Roman Tj" w:hAnsi="Times New Roman Tj"/>
                <w:bCs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3952561</w:t>
            </w:r>
            <w:r w:rsidRPr="005D130C">
              <w:rPr>
                <w:rFonts w:ascii="Times New Roman Tj" w:hAnsi="Times New Roman Tj"/>
                <w:bCs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329671565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30C" w:rsidRPr="005D130C" w:rsidRDefault="005D130C" w:rsidP="005D130C">
            <w:pPr>
              <w:spacing w:after="0" w:line="240" w:lineRule="auto"/>
              <w:ind w:left="-104" w:right="-126"/>
              <w:jc w:val="center"/>
              <w:rPr>
                <w:rFonts w:ascii="Times New Roman Tj" w:hAnsi="Times New Roman Tj"/>
                <w:bCs/>
              </w:rPr>
            </w:pPr>
          </w:p>
        </w:tc>
      </w:tr>
      <w:tr w:rsidR="005D130C" w:rsidTr="005D130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30C" w:rsidRPr="005D130C" w:rsidRDefault="005D130C" w:rsidP="005D130C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eastAsia="Times New Roman" w:hAnsi="Times New Roman Tj"/>
                <w:bCs/>
              </w:rPr>
              <w:t>государственные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30158897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31666842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33250184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34912693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36658328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166646944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left="-104"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50,5</w:t>
            </w:r>
          </w:p>
        </w:tc>
      </w:tr>
      <w:tr w:rsidR="005D130C" w:rsidTr="005D130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30C" w:rsidRPr="005D130C" w:rsidRDefault="005D130C" w:rsidP="005D130C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eastAsia="Times New Roman" w:hAnsi="Times New Roman Tj"/>
                <w:bCs/>
              </w:rPr>
              <w:t>Частные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2358925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2476871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2600715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2730751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2867288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130345</w:t>
            </w:r>
            <w:r w:rsidRPr="005D130C">
              <w:rPr>
                <w:rFonts w:ascii="Times New Roman Tj" w:hAnsi="Times New Roman Tj"/>
                <w:bCs/>
              </w:rPr>
              <w:t>50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left="-104"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4,0</w:t>
            </w:r>
          </w:p>
        </w:tc>
      </w:tr>
      <w:tr w:rsidR="005D130C" w:rsidTr="005D130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30C" w:rsidRPr="005D130C" w:rsidRDefault="005D130C" w:rsidP="005D130C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eastAsia="Times New Roman" w:hAnsi="Times New Roman Tj"/>
                <w:bCs/>
              </w:rPr>
              <w:t>Глобальный фонд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44493900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45469720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4935645</w:t>
            </w:r>
            <w:r w:rsidRPr="005D130C">
              <w:rPr>
                <w:rFonts w:ascii="Times New Roman Tj" w:hAnsi="Times New Roman Tj"/>
                <w:bCs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139320072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left="-104"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42,3</w:t>
            </w:r>
          </w:p>
        </w:tc>
      </w:tr>
      <w:tr w:rsidR="005D130C" w:rsidTr="005D130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30C" w:rsidRPr="005D130C" w:rsidRDefault="005D130C" w:rsidP="005D130C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bCs/>
              </w:rPr>
            </w:pPr>
            <w:proofErr w:type="spellStart"/>
            <w:r>
              <w:rPr>
                <w:rFonts w:ascii="Times New Roman Tj" w:eastAsia="Times New Roman" w:hAnsi="Times New Roman Tj"/>
                <w:bCs/>
              </w:rPr>
              <w:t>Агентства</w:t>
            </w:r>
            <w:r w:rsidRPr="005D130C">
              <w:rPr>
                <w:rFonts w:ascii="Times New Roman Tj" w:eastAsia="Times New Roman" w:hAnsi="Times New Roman Tj"/>
                <w:bCs/>
              </w:rPr>
              <w:t>Организаци</w:t>
            </w:r>
            <w:r>
              <w:rPr>
                <w:rFonts w:ascii="Times New Roman Tj" w:eastAsia="Times New Roman" w:hAnsi="Times New Roman Tj"/>
                <w:bCs/>
              </w:rPr>
              <w:t>и</w:t>
            </w:r>
            <w:proofErr w:type="spellEnd"/>
            <w:r w:rsidRPr="005D130C">
              <w:rPr>
                <w:rFonts w:ascii="Times New Roman Tj" w:eastAsia="Times New Roman" w:hAnsi="Times New Roman Tj"/>
                <w:bCs/>
              </w:rPr>
              <w:t xml:space="preserve"> Объединенных Наций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2910000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2910000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left="-104"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0,9</w:t>
            </w:r>
          </w:p>
        </w:tc>
      </w:tr>
      <w:tr w:rsidR="005D130C" w:rsidTr="005D130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30C" w:rsidRPr="005D130C" w:rsidRDefault="005D130C" w:rsidP="005D130C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eastAsia="Times New Roman" w:hAnsi="Times New Roman Tj"/>
                <w:bCs/>
              </w:rPr>
              <w:t>Другие международные источники финансирования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</w:rPr>
              <w:t>3</w:t>
            </w:r>
            <w:r w:rsidRPr="005D130C">
              <w:rPr>
                <w:rFonts w:ascii="Times New Roman Tj" w:hAnsi="Times New Roman Tj"/>
                <w:bCs/>
                <w:lang w:val="en-US"/>
              </w:rPr>
              <w:t>880000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3880000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7760000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left="-104"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  <w:r w:rsidRPr="005D130C">
              <w:rPr>
                <w:rFonts w:ascii="Times New Roman Tj" w:hAnsi="Times New Roman Tj"/>
                <w:bCs/>
                <w:lang w:val="en-US"/>
              </w:rPr>
              <w:t>2,4</w:t>
            </w:r>
          </w:p>
        </w:tc>
      </w:tr>
      <w:tr w:rsidR="005D130C" w:rsidTr="005D130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D130C" w:rsidRPr="005D130C" w:rsidRDefault="005D130C" w:rsidP="005D130C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eastAsia="Times New Roman" w:hAnsi="Times New Roman Tj"/>
                <w:bCs/>
              </w:rPr>
              <w:t>Дефицит бюджета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hAnsi="Times New Roman Tj"/>
                <w:bCs/>
              </w:rPr>
              <w:t>11452144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</w:rPr>
            </w:pPr>
            <w:r w:rsidRPr="005D130C">
              <w:rPr>
                <w:rFonts w:ascii="Times New Roman Tj" w:hAnsi="Times New Roman Tj"/>
                <w:bCs/>
              </w:rPr>
              <w:t>11464580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</w:rPr>
            </w:pPr>
            <w:r w:rsidRPr="005D130C">
              <w:rPr>
                <w:rFonts w:ascii="Times New Roman Tj" w:hAnsi="Times New Roman Tj"/>
                <w:bCs/>
              </w:rPr>
              <w:t>11767217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</w:rPr>
            </w:pPr>
            <w:r w:rsidRPr="005D130C">
              <w:rPr>
                <w:rFonts w:ascii="Times New Roman Tj" w:hAnsi="Times New Roman Tj"/>
                <w:bCs/>
              </w:rPr>
              <w:t>59518834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</w:rPr>
            </w:pPr>
            <w:r w:rsidRPr="005D130C">
              <w:rPr>
                <w:rFonts w:ascii="Times New Roman Tj" w:hAnsi="Times New Roman Tj"/>
                <w:bCs/>
              </w:rPr>
              <w:t>62813940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</w:rPr>
            </w:pPr>
            <w:r w:rsidRPr="005D130C">
              <w:rPr>
                <w:rFonts w:ascii="Times New Roman Tj" w:hAnsi="Times New Roman Tj"/>
                <w:bCs/>
              </w:rPr>
              <w:t>157016716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</w:p>
        </w:tc>
      </w:tr>
      <w:tr w:rsidR="005D130C" w:rsidTr="005D130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D130C" w:rsidRDefault="005D130C" w:rsidP="005D130C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bCs/>
              </w:rPr>
            </w:pPr>
            <w:r w:rsidRPr="005D130C">
              <w:rPr>
                <w:rFonts w:ascii="Times New Roman Tj" w:eastAsia="Times New Roman" w:hAnsi="Times New Roman Tj"/>
                <w:bCs/>
              </w:rPr>
              <w:t>Дефицит бюджета</w:t>
            </w:r>
          </w:p>
          <w:p w:rsidR="005D130C" w:rsidRPr="005D130C" w:rsidRDefault="005D130C" w:rsidP="005D130C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bCs/>
              </w:rPr>
            </w:pPr>
            <w:r>
              <w:rPr>
                <w:rFonts w:ascii="Times New Roman Tj" w:eastAsia="Times New Roman" w:hAnsi="Times New Roman Tj"/>
                <w:bCs/>
              </w:rPr>
              <w:t>(</w:t>
            </w:r>
            <w:r w:rsidRPr="005D130C">
              <w:rPr>
                <w:rFonts w:ascii="Times New Roman Tj" w:eastAsia="Times New Roman" w:hAnsi="Times New Roman Tj"/>
                <w:bCs/>
              </w:rPr>
              <w:t xml:space="preserve">в </w:t>
            </w:r>
            <w:r>
              <w:rPr>
                <w:rFonts w:ascii="Times New Roman Tj" w:eastAsia="Times New Roman" w:hAnsi="Times New Roman Tj"/>
                <w:bCs/>
              </w:rPr>
              <w:t>процентах)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</w:rPr>
            </w:pPr>
            <w:r w:rsidRPr="005D130C">
              <w:rPr>
                <w:rFonts w:ascii="Times New Roman Tj" w:hAnsi="Times New Roman Tj"/>
                <w:bCs/>
              </w:rPr>
              <w:t>12,0%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</w:rPr>
            </w:pPr>
            <w:r w:rsidRPr="005D130C">
              <w:rPr>
                <w:rFonts w:ascii="Times New Roman Tj" w:hAnsi="Times New Roman Tj"/>
                <w:bCs/>
              </w:rPr>
              <w:t>12,1%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</w:rPr>
            </w:pPr>
            <w:r w:rsidRPr="005D130C">
              <w:rPr>
                <w:rFonts w:ascii="Times New Roman Tj" w:hAnsi="Times New Roman Tj"/>
                <w:bCs/>
              </w:rPr>
              <w:t>12,1%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</w:rPr>
            </w:pPr>
            <w:r w:rsidRPr="005D130C">
              <w:rPr>
                <w:rFonts w:ascii="Times New Roman Tj" w:hAnsi="Times New Roman Tj"/>
                <w:bCs/>
              </w:rPr>
              <w:t>61,3%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</w:rPr>
            </w:pPr>
            <w:r w:rsidRPr="005D130C">
              <w:rPr>
                <w:rFonts w:ascii="Times New Roman Tj" w:hAnsi="Times New Roman Tj"/>
                <w:bCs/>
              </w:rPr>
              <w:t>61,4%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</w:rPr>
            </w:pPr>
            <w:r w:rsidRPr="005D130C">
              <w:rPr>
                <w:rFonts w:ascii="Times New Roman Tj" w:hAnsi="Times New Roman Tj"/>
                <w:bCs/>
              </w:rPr>
              <w:t>32,3%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130C" w:rsidRPr="005D130C" w:rsidRDefault="005D130C" w:rsidP="005D130C">
            <w:pPr>
              <w:spacing w:after="0" w:line="240" w:lineRule="auto"/>
              <w:ind w:right="-126"/>
              <w:jc w:val="center"/>
              <w:rPr>
                <w:rFonts w:ascii="Times New Roman Tj" w:hAnsi="Times New Roman Tj"/>
                <w:bCs/>
                <w:lang w:val="en-US"/>
              </w:rPr>
            </w:pPr>
          </w:p>
        </w:tc>
      </w:tr>
    </w:tbl>
    <w:p w:rsidR="005D130C" w:rsidRDefault="005D130C" w:rsidP="005D130C">
      <w:pPr>
        <w:spacing w:after="0" w:line="240" w:lineRule="auto"/>
        <w:ind w:firstLine="567"/>
        <w:jc w:val="both"/>
        <w:rPr>
          <w:rFonts w:ascii="Times New Roman Tj" w:eastAsia="Times New Roman" w:hAnsi="Times New Roman Tj"/>
          <w:b/>
          <w:bCs/>
          <w:sz w:val="28"/>
          <w:szCs w:val="28"/>
        </w:rPr>
      </w:pPr>
    </w:p>
    <w:p w:rsidR="00FE133E" w:rsidRDefault="00FE133E"/>
    <w:sectPr w:rsidR="00FE1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DE5"/>
    <w:rsid w:val="002D4DE5"/>
    <w:rsid w:val="005D130C"/>
    <w:rsid w:val="009B3B48"/>
    <w:rsid w:val="00FE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95ACC3-AEA6-42C2-BD0B-E3EA7E82B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3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13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2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</dc:creator>
  <cp:keywords/>
  <dc:description/>
  <cp:lastModifiedBy>Админ</cp:lastModifiedBy>
  <cp:revision>2</cp:revision>
  <cp:lastPrinted>2020-11-23T09:26:00Z</cp:lastPrinted>
  <dcterms:created xsi:type="dcterms:W3CDTF">2021-03-12T04:19:00Z</dcterms:created>
  <dcterms:modified xsi:type="dcterms:W3CDTF">2021-03-12T04:19:00Z</dcterms:modified>
</cp:coreProperties>
</file>