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250" w:rsidRPr="00E3589D" w:rsidRDefault="00CF2D6F" w:rsidP="00AE3186">
      <w:pPr>
        <w:spacing w:after="0" w:line="240" w:lineRule="auto"/>
        <w:ind w:right="142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E3589D">
        <w:rPr>
          <w:rFonts w:ascii="Times New Roman Tj" w:hAnsi="Times New Roman Tj"/>
          <w:sz w:val="28"/>
          <w:szCs w:val="28"/>
          <w:lang w:val="tg-Cyrl-TJ"/>
        </w:rPr>
        <w:t>Приложени</w:t>
      </w:r>
      <w:r w:rsidR="00950195" w:rsidRPr="00E3589D">
        <w:rPr>
          <w:rFonts w:ascii="Times New Roman Tj" w:hAnsi="Times New Roman Tj"/>
          <w:sz w:val="28"/>
          <w:szCs w:val="28"/>
          <w:lang w:val="tg-Cyrl-TJ"/>
        </w:rPr>
        <w:t>е</w:t>
      </w:r>
      <w:r w:rsidRPr="00E3589D">
        <w:rPr>
          <w:rFonts w:ascii="Times New Roman Tj" w:hAnsi="Times New Roman Tj"/>
          <w:sz w:val="28"/>
          <w:szCs w:val="28"/>
          <w:lang w:val="tg-Cyrl-TJ"/>
        </w:rPr>
        <w:t xml:space="preserve"> 1</w:t>
      </w:r>
    </w:p>
    <w:p w:rsidR="006D7250" w:rsidRPr="00E3589D" w:rsidRDefault="006C206B" w:rsidP="00AE3186">
      <w:pPr>
        <w:spacing w:after="0" w:line="240" w:lineRule="auto"/>
        <w:ind w:right="142" w:firstLine="567"/>
        <w:jc w:val="right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к </w:t>
      </w:r>
      <w:r w:rsidR="006D7250" w:rsidRPr="00E3589D">
        <w:rPr>
          <w:rFonts w:ascii="Times New Roman Tj" w:hAnsi="Times New Roman Tj"/>
          <w:sz w:val="28"/>
          <w:szCs w:val="28"/>
        </w:rPr>
        <w:t>постановлени</w:t>
      </w:r>
      <w:r>
        <w:rPr>
          <w:rFonts w:ascii="Times New Roman Tj" w:hAnsi="Times New Roman Tj"/>
          <w:sz w:val="28"/>
          <w:szCs w:val="28"/>
        </w:rPr>
        <w:t>ю</w:t>
      </w:r>
      <w:r w:rsidR="006D7250" w:rsidRPr="00E3589D">
        <w:rPr>
          <w:rFonts w:ascii="Times New Roman Tj" w:hAnsi="Times New Roman Tj"/>
          <w:sz w:val="28"/>
          <w:szCs w:val="28"/>
        </w:rPr>
        <w:t xml:space="preserve"> Правительства</w:t>
      </w:r>
    </w:p>
    <w:p w:rsidR="006D7250" w:rsidRPr="00E3589D" w:rsidRDefault="006D7250" w:rsidP="00AE3186">
      <w:pPr>
        <w:spacing w:after="0" w:line="240" w:lineRule="auto"/>
        <w:ind w:right="142" w:firstLine="567"/>
        <w:jc w:val="right"/>
        <w:rPr>
          <w:rFonts w:ascii="Times New Roman Tj" w:hAnsi="Times New Roman Tj"/>
          <w:sz w:val="28"/>
          <w:szCs w:val="28"/>
        </w:rPr>
      </w:pPr>
      <w:r w:rsidRPr="00E3589D">
        <w:rPr>
          <w:rFonts w:ascii="Times New Roman Tj" w:hAnsi="Times New Roman Tj"/>
          <w:sz w:val="28"/>
          <w:szCs w:val="28"/>
        </w:rPr>
        <w:t xml:space="preserve"> Республики Таджикистан </w:t>
      </w:r>
    </w:p>
    <w:p w:rsidR="006D7250" w:rsidRPr="00E3589D" w:rsidRDefault="006C206B" w:rsidP="00AE3186">
      <w:pPr>
        <w:spacing w:after="0" w:line="240" w:lineRule="auto"/>
        <w:ind w:right="142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от </w:t>
      </w:r>
      <w:r w:rsidR="0012785A">
        <w:rPr>
          <w:rFonts w:ascii="Times New Roman Tj" w:hAnsi="Times New Roman Tj"/>
          <w:sz w:val="28"/>
          <w:szCs w:val="28"/>
          <w:lang w:val="tg-Cyrl-TJ"/>
        </w:rPr>
        <w:t xml:space="preserve"> 27 ноября</w:t>
      </w:r>
      <w:r w:rsidR="006D7250" w:rsidRPr="00E3589D">
        <w:rPr>
          <w:rFonts w:ascii="Times New Roman Tj" w:hAnsi="Times New Roman Tj"/>
          <w:sz w:val="28"/>
          <w:szCs w:val="28"/>
          <w:lang w:val="tg-Cyrl-TJ"/>
        </w:rPr>
        <w:t xml:space="preserve"> 20</w:t>
      </w:r>
      <w:r>
        <w:rPr>
          <w:rFonts w:ascii="Times New Roman Tj" w:hAnsi="Times New Roman Tj"/>
          <w:sz w:val="28"/>
          <w:szCs w:val="28"/>
          <w:lang w:val="tg-Cyrl-TJ"/>
        </w:rPr>
        <w:t xml:space="preserve">20 </w:t>
      </w:r>
      <w:r w:rsidR="0012785A">
        <w:rPr>
          <w:rFonts w:ascii="Times New Roman Tj" w:hAnsi="Times New Roman Tj"/>
          <w:sz w:val="28"/>
          <w:szCs w:val="28"/>
          <w:lang w:val="tg-Cyrl-TJ"/>
        </w:rPr>
        <w:t xml:space="preserve"> года, № 50</w:t>
      </w:r>
      <w:bookmarkStart w:id="0" w:name="_GoBack"/>
      <w:bookmarkEnd w:id="0"/>
    </w:p>
    <w:p w:rsidR="00DF7E5B" w:rsidRDefault="00DF7E5B" w:rsidP="00AE3186">
      <w:pPr>
        <w:spacing w:after="0"/>
        <w:ind w:firstLine="567"/>
        <w:jc w:val="right"/>
        <w:rPr>
          <w:rFonts w:ascii="Times New Roman Tj" w:hAnsi="Times New Roman Tj"/>
          <w:sz w:val="28"/>
          <w:lang w:val="tg-Cyrl-TJ"/>
        </w:rPr>
      </w:pPr>
    </w:p>
    <w:p w:rsidR="00185A23" w:rsidRDefault="00185A23" w:rsidP="00AE3186">
      <w:pPr>
        <w:spacing w:after="0"/>
        <w:ind w:firstLine="567"/>
        <w:jc w:val="right"/>
        <w:rPr>
          <w:rFonts w:ascii="Times New Roman Tj" w:hAnsi="Times New Roman Tj"/>
          <w:sz w:val="28"/>
          <w:lang w:val="tg-Cyrl-TJ"/>
        </w:rPr>
      </w:pPr>
    </w:p>
    <w:p w:rsidR="008C3C14" w:rsidRPr="00E3589D" w:rsidRDefault="008C3C14" w:rsidP="00AE3186">
      <w:pPr>
        <w:spacing w:after="0"/>
        <w:ind w:firstLine="567"/>
        <w:jc w:val="right"/>
        <w:rPr>
          <w:rFonts w:ascii="Times New Roman Tj" w:hAnsi="Times New Roman Tj"/>
          <w:sz w:val="28"/>
          <w:lang w:val="tg-Cyrl-TJ"/>
        </w:rPr>
      </w:pPr>
    </w:p>
    <w:p w:rsidR="006D7250" w:rsidRPr="006C206B" w:rsidRDefault="00CF2D6F" w:rsidP="00AE3186">
      <w:pPr>
        <w:shd w:val="clear" w:color="auto" w:fill="FFFFFF"/>
        <w:spacing w:after="0" w:line="240" w:lineRule="auto"/>
        <w:ind w:left="567" w:right="142" w:firstLine="567"/>
        <w:jc w:val="center"/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</w:pPr>
      <w:r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>Национальная программа</w:t>
      </w:r>
    </w:p>
    <w:p w:rsidR="00DF7E5B" w:rsidRDefault="006D7250" w:rsidP="00AE3186">
      <w:pPr>
        <w:shd w:val="clear" w:color="auto" w:fill="FFFFFF"/>
        <w:spacing w:after="0" w:line="240" w:lineRule="auto"/>
        <w:ind w:left="567" w:right="142"/>
        <w:jc w:val="both"/>
        <w:rPr>
          <w:rFonts w:ascii="Times New Roman Tj" w:eastAsia="Times New Roman" w:hAnsi="Times New Roman Tj" w:cs="Calibri"/>
          <w:sz w:val="28"/>
          <w:szCs w:val="28"/>
          <w:lang w:val="tg-Cyrl-TJ" w:eastAsia="ru-RU"/>
        </w:rPr>
      </w:pPr>
      <w:r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 xml:space="preserve">по </w:t>
      </w:r>
      <w:r w:rsidR="00C21A40" w:rsidRPr="00C21A40">
        <w:rPr>
          <w:rFonts w:ascii="Times New Roman Tj" w:eastAsia="Times New Roman" w:hAnsi="Times New Roman Tj"/>
          <w:sz w:val="28"/>
          <w:szCs w:val="34"/>
        </w:rPr>
        <w:t>противодействию эпидемии вируса иммунодефицита человека и синдрома приобретенного иммунодефицита</w:t>
      </w:r>
      <w:r w:rsidR="00C21A40" w:rsidRPr="00094C77">
        <w:rPr>
          <w:rFonts w:eastAsia="Times New Roman"/>
          <w:sz w:val="28"/>
          <w:szCs w:val="34"/>
        </w:rPr>
        <w:t xml:space="preserve"> </w:t>
      </w:r>
      <w:r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>в Республик</w:t>
      </w:r>
      <w:r w:rsidR="009C35A4"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>е</w:t>
      </w:r>
      <w:r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 xml:space="preserve"> Таджикистан</w:t>
      </w:r>
      <w:r w:rsidR="00080616"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 xml:space="preserve"> </w:t>
      </w:r>
      <w:r w:rsidRPr="006C206B">
        <w:rPr>
          <w:rFonts w:ascii="Times New Roman Tj" w:eastAsia="Times New Roman" w:hAnsi="Times New Roman Tj" w:cs="Calibri"/>
          <w:bCs/>
          <w:sz w:val="28"/>
          <w:szCs w:val="28"/>
          <w:lang w:val="tg-Cyrl-TJ" w:eastAsia="ru-RU"/>
        </w:rPr>
        <w:t>на 2021-2025 годы</w:t>
      </w:r>
    </w:p>
    <w:p w:rsidR="008C3C14" w:rsidRDefault="008C3C14" w:rsidP="00AE3186">
      <w:pPr>
        <w:shd w:val="clear" w:color="auto" w:fill="FFFFFF"/>
        <w:spacing w:after="0" w:line="240" w:lineRule="auto"/>
        <w:ind w:left="567" w:right="141" w:firstLine="567"/>
        <w:jc w:val="both"/>
        <w:rPr>
          <w:rFonts w:ascii="Times New Roman Tj" w:eastAsia="Times New Roman" w:hAnsi="Times New Roman Tj" w:cs="Calibri"/>
          <w:sz w:val="28"/>
          <w:szCs w:val="28"/>
          <w:lang w:val="tg-Cyrl-TJ" w:eastAsia="ru-RU"/>
        </w:rPr>
      </w:pPr>
    </w:p>
    <w:p w:rsidR="00A67D8F" w:rsidRPr="00D8790C" w:rsidRDefault="00783DB1" w:rsidP="00AE3186">
      <w:pPr>
        <w:pStyle w:val="a4"/>
        <w:spacing w:after="0" w:line="240" w:lineRule="auto"/>
        <w:ind w:left="0" w:firstLine="567"/>
        <w:jc w:val="center"/>
        <w:rPr>
          <w:rFonts w:ascii="Times New Roman Tj" w:hAnsi="Times New Roman Tj" w:cs="Times New Roman Tj"/>
          <w:bCs/>
          <w:color w:val="000000"/>
          <w:sz w:val="36"/>
          <w:szCs w:val="28"/>
          <w:lang w:val="tg-Cyrl-TJ"/>
        </w:rPr>
      </w:pPr>
      <w:r w:rsidRPr="00D8790C">
        <w:rPr>
          <w:rFonts w:ascii="Times New Roman Tj" w:hAnsi="Times New Roman Tj"/>
          <w:sz w:val="28"/>
          <w:szCs w:val="28"/>
          <w:lang w:val="tg-Cyrl-TJ"/>
        </w:rPr>
        <w:t>1. ОБ</w:t>
      </w:r>
      <w:r w:rsidRPr="00D8790C">
        <w:rPr>
          <w:rFonts w:ascii="Times New Roman Tj" w:hAnsi="Times New Roman Tj"/>
          <w:sz w:val="28"/>
          <w:szCs w:val="28"/>
        </w:rPr>
        <w:t>ЩИЕ ПОЛОЖЕНИЯ</w:t>
      </w:r>
    </w:p>
    <w:p w:rsidR="00D50040" w:rsidRPr="00144549" w:rsidRDefault="00783DB1" w:rsidP="00144549">
      <w:pPr>
        <w:pStyle w:val="4"/>
        <w:spacing w:before="0"/>
        <w:ind w:firstLine="567"/>
        <w:jc w:val="both"/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</w:pPr>
      <w:r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1. </w:t>
      </w:r>
      <w:r w:rsidR="00CA4E0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Национальная программа по </w:t>
      </w:r>
      <w:r w:rsidR="00D8790C" w:rsidRPr="00144549">
        <w:rPr>
          <w:rFonts w:ascii="Times New Roman Tj" w:hAnsi="Times New Roman Tj"/>
          <w:b w:val="0"/>
          <w:color w:val="000000"/>
          <w:sz w:val="28"/>
          <w:szCs w:val="28"/>
        </w:rPr>
        <w:t>противодействию эпидемии вируса иммунодефицита человека и синдрома приобретенного иммунодефицита</w:t>
      </w:r>
      <w:r w:rsidR="00D8790C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 </w:t>
      </w:r>
      <w:r w:rsidR="00CA4E0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в Республик</w:t>
      </w:r>
      <w:r w:rsidR="009C35A4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е</w:t>
      </w:r>
      <w:r w:rsidR="00CA4E0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 Таджикистан на 2021-2025 годы</w:t>
      </w:r>
      <w:r w:rsidR="00CA4E00" w:rsidRPr="00144549">
        <w:rPr>
          <w:rFonts w:ascii="Times New Roman Tj" w:hAnsi="Times New Roman Tj"/>
          <w:b w:val="0"/>
          <w:color w:val="000000"/>
          <w:sz w:val="28"/>
          <w:szCs w:val="28"/>
        </w:rPr>
        <w:t xml:space="preserve"> (далее - </w:t>
      </w:r>
      <w:r w:rsidR="005C7392" w:rsidRPr="00144549">
        <w:rPr>
          <w:rFonts w:ascii="Times New Roman Tj" w:hAnsi="Times New Roman Tj"/>
          <w:b w:val="0"/>
          <w:color w:val="000000"/>
          <w:sz w:val="28"/>
          <w:szCs w:val="28"/>
        </w:rPr>
        <w:t>П</w:t>
      </w:r>
      <w:r w:rsidR="00CA4E00" w:rsidRPr="00144549">
        <w:rPr>
          <w:rFonts w:ascii="Times New Roman Tj" w:hAnsi="Times New Roman Tj"/>
          <w:b w:val="0"/>
          <w:color w:val="000000"/>
          <w:sz w:val="28"/>
          <w:szCs w:val="28"/>
        </w:rPr>
        <w:t xml:space="preserve">рограмма) </w:t>
      </w:r>
      <w:r w:rsidR="00D8790C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разработана</w:t>
      </w:r>
      <w:r w:rsidR="00D5004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 с целью</w:t>
      </w:r>
      <w:r w:rsidR="00D8790C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 </w:t>
      </w:r>
      <w:r w:rsidR="00D5004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ускорение процесса, направленного на дальнейшее сдерживание эпидемии вируса иммунодефицита человека в Республике Таджикистан, снижения смертности от синдрома приобретенного иммунодефицита</w:t>
      </w:r>
      <w:r w:rsidR="00296362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,</w:t>
      </w:r>
      <w:r w:rsidR="00D5004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 достижение универсального доступа к высокому качеству услуг профилактики, лечения и ухода в области вируса иммунодефицита человека для каждого человека и, в целом, улучшению здоровья и повышения качества </w:t>
      </w:r>
      <w:r w:rsidR="00FA2237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здоровья</w:t>
      </w:r>
      <w:r w:rsidR="00D50040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 xml:space="preserve"> всего населения </w:t>
      </w:r>
      <w:r w:rsidR="00FA2237" w:rsidRPr="00144549">
        <w:rPr>
          <w:rFonts w:ascii="Times New Roman Tj" w:hAnsi="Times New Roman Tj" w:cs="Calibri"/>
          <w:b w:val="0"/>
          <w:bCs w:val="0"/>
          <w:color w:val="000000"/>
          <w:sz w:val="28"/>
          <w:szCs w:val="28"/>
          <w:lang w:val="tg-Cyrl-TJ"/>
        </w:rPr>
        <w:t>Республики Таджикистан.</w:t>
      </w:r>
    </w:p>
    <w:p w:rsidR="00080616" w:rsidRPr="00144549" w:rsidRDefault="00783DB1" w:rsidP="00144549">
      <w:pPr>
        <w:pStyle w:val="a4"/>
        <w:shd w:val="clear" w:color="auto" w:fill="FFFFFF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 Tj" w:eastAsia="Times New Roman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  <w:lang w:val="tg-Cyrl-TJ"/>
        </w:rPr>
        <w:t xml:space="preserve">2. </w:t>
      </w:r>
      <w:r w:rsidR="00A211A0" w:rsidRPr="00144549">
        <w:rPr>
          <w:rFonts w:ascii="Times New Roman Tj" w:hAnsi="Times New Roman Tj"/>
          <w:sz w:val="28"/>
          <w:szCs w:val="28"/>
          <w:lang w:val="tg-Cyrl-TJ"/>
        </w:rPr>
        <w:t xml:space="preserve">В 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>Программ</w:t>
      </w:r>
      <w:r w:rsidR="00A211A0" w:rsidRPr="00144549">
        <w:rPr>
          <w:rFonts w:ascii="Times New Roman Tj" w:eastAsia="Times New Roman" w:hAnsi="Times New Roman Tj"/>
          <w:bCs/>
          <w:sz w:val="28"/>
          <w:szCs w:val="28"/>
        </w:rPr>
        <w:t>е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A211A0" w:rsidRPr="00144549">
        <w:rPr>
          <w:rFonts w:ascii="Times New Roman Tj" w:eastAsia="Times New Roman" w:hAnsi="Times New Roman Tj"/>
          <w:bCs/>
          <w:sz w:val="28"/>
          <w:szCs w:val="28"/>
        </w:rPr>
        <w:t xml:space="preserve">учтены требования и нормы 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>Цел</w:t>
      </w:r>
      <w:r w:rsidR="00A211A0" w:rsidRPr="00144549">
        <w:rPr>
          <w:rFonts w:ascii="Times New Roman Tj" w:eastAsia="Times New Roman" w:hAnsi="Times New Roman Tj"/>
          <w:bCs/>
          <w:sz w:val="28"/>
          <w:szCs w:val="28"/>
        </w:rPr>
        <w:t>ей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FD6990" w:rsidRPr="00144549">
        <w:rPr>
          <w:rFonts w:ascii="Times New Roman Tj" w:eastAsia="Times New Roman" w:hAnsi="Times New Roman Tj"/>
          <w:bCs/>
          <w:sz w:val="28"/>
          <w:szCs w:val="28"/>
        </w:rPr>
        <w:t>у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>стойчивого развития</w:t>
      </w:r>
      <w:r w:rsidR="00E05218" w:rsidRPr="00144549">
        <w:rPr>
          <w:rFonts w:ascii="Times New Roman Tj" w:eastAsia="Times New Roman" w:hAnsi="Times New Roman Tj"/>
          <w:bCs/>
          <w:sz w:val="28"/>
          <w:szCs w:val="28"/>
        </w:rPr>
        <w:t>,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Политической </w:t>
      </w:r>
      <w:r w:rsidR="00FD6990" w:rsidRPr="00144549">
        <w:rPr>
          <w:rFonts w:ascii="Times New Roman Tj" w:eastAsia="Times New Roman" w:hAnsi="Times New Roman Tj"/>
          <w:bCs/>
          <w:sz w:val="28"/>
          <w:szCs w:val="28"/>
        </w:rPr>
        <w:t>д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>екларации, принятой Генеральной Ассамблеей О</w:t>
      </w:r>
      <w:r w:rsidR="00FD6990" w:rsidRPr="00144549">
        <w:rPr>
          <w:rFonts w:ascii="Times New Roman Tj" w:eastAsia="Times New Roman" w:hAnsi="Times New Roman Tj"/>
          <w:bCs/>
          <w:sz w:val="28"/>
          <w:szCs w:val="28"/>
        </w:rPr>
        <w:t xml:space="preserve">рганизации </w:t>
      </w:r>
      <w:proofErr w:type="spellStart"/>
      <w:r w:rsidR="00FD6990" w:rsidRPr="00144549">
        <w:rPr>
          <w:rFonts w:ascii="Times New Roman Tj" w:eastAsia="Times New Roman" w:hAnsi="Times New Roman Tj"/>
          <w:bCs/>
          <w:sz w:val="28"/>
          <w:szCs w:val="28"/>
        </w:rPr>
        <w:t>Объединненых</w:t>
      </w:r>
      <w:proofErr w:type="spellEnd"/>
      <w:r w:rsidR="00FD6990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Наций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в 2016 году «Ускоренными темпами к активизации борьбы с </w:t>
      </w:r>
      <w:r w:rsidR="000D775C" w:rsidRPr="00144549">
        <w:rPr>
          <w:rFonts w:ascii="Times New Roman Tj" w:hAnsi="Times New Roman Tj"/>
          <w:color w:val="000000"/>
          <w:sz w:val="28"/>
          <w:szCs w:val="28"/>
        </w:rPr>
        <w:t>вирусом иммунодефицита человека</w:t>
      </w:r>
      <w:r w:rsidR="000D775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и прекращению эпидемии </w:t>
      </w:r>
      <w:r w:rsidR="00021522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к 2030 году»</w:t>
      </w:r>
      <w:r w:rsidR="003361F6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3D71FF" w:rsidRPr="00144549">
        <w:rPr>
          <w:rFonts w:ascii="Times New Roman Tj" w:eastAsia="Times New Roman" w:hAnsi="Times New Roman Tj"/>
          <w:bCs/>
          <w:sz w:val="28"/>
          <w:szCs w:val="28"/>
        </w:rPr>
        <w:t>и други</w:t>
      </w:r>
      <w:r w:rsidR="000E082F" w:rsidRPr="00144549">
        <w:rPr>
          <w:rFonts w:ascii="Times New Roman Tj" w:eastAsia="Times New Roman" w:hAnsi="Times New Roman Tj"/>
          <w:bCs/>
          <w:sz w:val="28"/>
          <w:szCs w:val="28"/>
        </w:rPr>
        <w:t>х</w:t>
      </w:r>
      <w:r w:rsidR="003D71FF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542A97" w:rsidRPr="00144549">
        <w:rPr>
          <w:rFonts w:ascii="Times New Roman Tj" w:eastAsia="Times New Roman" w:hAnsi="Times New Roman Tj"/>
          <w:bCs/>
          <w:sz w:val="28"/>
          <w:szCs w:val="28"/>
        </w:rPr>
        <w:t xml:space="preserve">международных </w:t>
      </w:r>
      <w:r w:rsidR="00A211A0" w:rsidRPr="00144549">
        <w:rPr>
          <w:rFonts w:ascii="Times New Roman Tj" w:eastAsia="Times New Roman" w:hAnsi="Times New Roman Tj"/>
          <w:bCs/>
          <w:sz w:val="28"/>
          <w:szCs w:val="28"/>
        </w:rPr>
        <w:t>акт</w:t>
      </w:r>
      <w:r w:rsidR="00542A97" w:rsidRPr="00144549">
        <w:rPr>
          <w:rFonts w:ascii="Times New Roman Tj" w:eastAsia="Times New Roman" w:hAnsi="Times New Roman Tj"/>
          <w:bCs/>
          <w:sz w:val="28"/>
          <w:szCs w:val="28"/>
        </w:rPr>
        <w:t xml:space="preserve">ов в сфере вируса иммунодефицита человека, </w:t>
      </w:r>
      <w:r w:rsidR="0020586C" w:rsidRPr="00144549">
        <w:rPr>
          <w:rFonts w:ascii="Times New Roman Tj" w:eastAsia="Times New Roman" w:hAnsi="Times New Roman Tj"/>
          <w:bCs/>
          <w:sz w:val="28"/>
          <w:szCs w:val="28"/>
        </w:rPr>
        <w:t>которы</w:t>
      </w:r>
      <w:r w:rsidR="005A3BBA" w:rsidRPr="00144549">
        <w:rPr>
          <w:rFonts w:ascii="Times New Roman Tj" w:eastAsia="Times New Roman" w:hAnsi="Times New Roman Tj"/>
          <w:bCs/>
          <w:sz w:val="28"/>
          <w:szCs w:val="28"/>
        </w:rPr>
        <w:t>е</w:t>
      </w:r>
      <w:r w:rsidR="0020586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5A3BBA" w:rsidRPr="00144549">
        <w:rPr>
          <w:rFonts w:ascii="Times New Roman Tj" w:eastAsia="Times New Roman" w:hAnsi="Times New Roman Tj"/>
          <w:bCs/>
          <w:sz w:val="28"/>
          <w:szCs w:val="28"/>
        </w:rPr>
        <w:t xml:space="preserve">ратифицированы в </w:t>
      </w:r>
      <w:r w:rsidR="00A211A0" w:rsidRPr="00144549">
        <w:rPr>
          <w:rFonts w:ascii="Times New Roman Tj" w:eastAsia="Times New Roman" w:hAnsi="Times New Roman Tj"/>
          <w:bCs/>
          <w:sz w:val="28"/>
          <w:szCs w:val="28"/>
        </w:rPr>
        <w:t>Республик</w:t>
      </w:r>
      <w:r w:rsidR="005A3BBA" w:rsidRPr="00144549">
        <w:rPr>
          <w:rFonts w:ascii="Times New Roman Tj" w:eastAsia="Times New Roman" w:hAnsi="Times New Roman Tj"/>
          <w:bCs/>
          <w:sz w:val="28"/>
          <w:szCs w:val="28"/>
        </w:rPr>
        <w:t>е</w:t>
      </w:r>
      <w:r w:rsidR="00A211A0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Таджикистан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. </w:t>
      </w:r>
    </w:p>
    <w:p w:rsidR="003361F6" w:rsidRPr="00144549" w:rsidRDefault="003361F6" w:rsidP="00144549">
      <w:pPr>
        <w:pStyle w:val="a4"/>
        <w:shd w:val="clear" w:color="auto" w:fill="FFFFFF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672B39" w:rsidRPr="00144549" w:rsidRDefault="000827C4" w:rsidP="00144549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  <w:lang w:val="tg-Cyrl-TJ"/>
        </w:rPr>
        <w:t>2</w:t>
      </w:r>
      <w:r w:rsidR="002652AE" w:rsidRPr="00144549">
        <w:rPr>
          <w:rFonts w:ascii="Times New Roman Tj" w:hAnsi="Times New Roman Tj"/>
          <w:sz w:val="28"/>
          <w:szCs w:val="28"/>
        </w:rPr>
        <w:t>. АНАЛИЗ СИТУАЦИИ</w:t>
      </w:r>
    </w:p>
    <w:p w:rsidR="00D8790C" w:rsidRPr="00144549" w:rsidRDefault="00D8790C" w:rsidP="009A60D5">
      <w:pPr>
        <w:pStyle w:val="4"/>
        <w:spacing w:before="0"/>
        <w:ind w:firstLine="567"/>
        <w:rPr>
          <w:rFonts w:ascii="Times New Roman Tj" w:hAnsi="Times New Roman Tj"/>
          <w:color w:val="auto"/>
          <w:sz w:val="28"/>
          <w:szCs w:val="28"/>
        </w:rPr>
      </w:pPr>
      <w:r w:rsidRPr="00144549">
        <w:rPr>
          <w:rFonts w:ascii="Times New Roman Tj" w:hAnsi="Times New Roman Tj"/>
          <w:color w:val="auto"/>
          <w:sz w:val="28"/>
          <w:szCs w:val="28"/>
        </w:rPr>
        <w:t>§</w:t>
      </w:r>
      <w:r w:rsidRPr="00144549">
        <w:rPr>
          <w:rFonts w:ascii="Times New Roman Tj" w:hAnsi="Times New Roman Tj"/>
          <w:b w:val="0"/>
          <w:color w:val="auto"/>
          <w:sz w:val="28"/>
          <w:szCs w:val="28"/>
        </w:rPr>
        <w:t xml:space="preserve">1. Состояние эпидемии </w:t>
      </w:r>
      <w:r w:rsidR="00503873" w:rsidRPr="00144549">
        <w:rPr>
          <w:rFonts w:ascii="Times New Roman Tj" w:hAnsi="Times New Roman Tj"/>
          <w:b w:val="0"/>
          <w:color w:val="auto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b w:val="0"/>
          <w:color w:val="auto"/>
          <w:sz w:val="28"/>
          <w:szCs w:val="28"/>
        </w:rPr>
        <w:t xml:space="preserve"> в Республике Таджикистан</w:t>
      </w:r>
    </w:p>
    <w:p w:rsidR="00D8790C" w:rsidRPr="00144549" w:rsidRDefault="003618F2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Эпидемия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стране, по данным </w:t>
      </w:r>
      <w:r w:rsidR="00D452F0" w:rsidRPr="00144549">
        <w:rPr>
          <w:rFonts w:ascii="Times New Roman Tj" w:hAnsi="Times New Roman Tj"/>
          <w:sz w:val="28"/>
          <w:szCs w:val="28"/>
        </w:rPr>
        <w:t xml:space="preserve">исследования </w:t>
      </w:r>
      <w:r w:rsidR="00D8790C" w:rsidRPr="00144549">
        <w:rPr>
          <w:rFonts w:ascii="Times New Roman Tj" w:hAnsi="Times New Roman Tj"/>
          <w:sz w:val="28"/>
          <w:szCs w:val="28"/>
        </w:rPr>
        <w:t>дозорного эпидемиологического надзора</w:t>
      </w:r>
      <w:r w:rsidR="00D452F0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находится в концентрированной стадии (распространенность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людей, употребляющих инъекционные наркотики 11,9% и среди всех </w:t>
      </w:r>
      <w:r w:rsidR="00732E70" w:rsidRPr="00144549">
        <w:rPr>
          <w:rFonts w:ascii="Times New Roman Tj" w:hAnsi="Times New Roman Tj"/>
          <w:sz w:val="28"/>
          <w:szCs w:val="28"/>
        </w:rPr>
        <w:t>обследованных,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не превышает 0,12%).</w:t>
      </w:r>
    </w:p>
    <w:p w:rsidR="00D8790C" w:rsidRPr="00144549" w:rsidRDefault="00732E70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</w:t>
      </w:r>
      <w:r w:rsidR="0077298D" w:rsidRPr="00144549">
        <w:rPr>
          <w:rFonts w:ascii="Times New Roman Tj" w:hAnsi="Times New Roman Tj"/>
          <w:sz w:val="28"/>
          <w:szCs w:val="28"/>
        </w:rPr>
        <w:t xml:space="preserve">Таджикистане,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как и во всех странах Восточной Европы и Центральной Азии, продолжается увеличение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за последние годы и по оценочным данным, количество новых случаев увеличилось на 20%, тогда как количество </w:t>
      </w:r>
      <w:r w:rsidR="00D8790C" w:rsidRPr="00144549">
        <w:rPr>
          <w:rFonts w:ascii="Times New Roman Tj" w:hAnsi="Times New Roman Tj"/>
          <w:sz w:val="28"/>
          <w:szCs w:val="28"/>
        </w:rPr>
        <w:lastRenderedPageBreak/>
        <w:t xml:space="preserve">смертей, связанных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уменьшилось на 5%. </w:t>
      </w:r>
    </w:p>
    <w:p w:rsidR="00D8790C" w:rsidRPr="00144549" w:rsidRDefault="00D64EE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F93E8D" w:rsidRPr="00144549">
        <w:rPr>
          <w:rFonts w:ascii="Times New Roman Tj" w:hAnsi="Times New Roman Tj"/>
          <w:sz w:val="28"/>
          <w:szCs w:val="28"/>
        </w:rPr>
        <w:t xml:space="preserve">Отмечается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тенденция увеличения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механизмом полового пути передачи, тогда как число случаев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парентеральным путем заметно уменьшилось. Обращает на себя внимание определенный процент случаев с неустановленным путем передачи.</w:t>
      </w:r>
    </w:p>
    <w:p w:rsidR="00D8790C" w:rsidRPr="00144549" w:rsidRDefault="00F93E8D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AA1084" w:rsidRPr="00144549">
        <w:rPr>
          <w:rFonts w:ascii="Times New Roman Tj" w:hAnsi="Times New Roman Tj"/>
          <w:sz w:val="28"/>
          <w:szCs w:val="28"/>
        </w:rPr>
        <w:t xml:space="preserve">Общее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число официально зарегистрированных в стране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составило 11986, из которых 7698 человек (64,1%) составляют мужчины и 4288 человек (35,8%) - женщины. По оценочным данным, количество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может составлять 13000, таким образом, фактическое число </w:t>
      </w:r>
      <w:r w:rsidR="00C56919" w:rsidRPr="00144549">
        <w:rPr>
          <w:rFonts w:ascii="Times New Roman Tj" w:hAnsi="Times New Roman Tj"/>
          <w:sz w:val="28"/>
          <w:szCs w:val="28"/>
        </w:rPr>
        <w:t xml:space="preserve">людей, живущих с вирусом иммунодефицита человека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(8756), составляет 67,4% от оценочного количества </w:t>
      </w:r>
      <w:r w:rsidR="00C56919" w:rsidRPr="00144549">
        <w:rPr>
          <w:rFonts w:ascii="Times New Roman Tj" w:hAnsi="Times New Roman Tj"/>
          <w:sz w:val="28"/>
          <w:szCs w:val="28"/>
        </w:rPr>
        <w:t>людей, живущих 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стране.</w:t>
      </w:r>
    </w:p>
    <w:p w:rsidR="00D8790C" w:rsidRPr="00144549" w:rsidRDefault="00AA1084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sz w:val="28"/>
          <w:szCs w:val="28"/>
        </w:rPr>
        <w:t xml:space="preserve">Из общего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числа зарегистрированных людей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умерли по разным причинам 3230 человека (26,9%)</w:t>
      </w:r>
      <w:r w:rsidR="00A1711C" w:rsidRPr="00144549">
        <w:rPr>
          <w:rFonts w:ascii="Times New Roman Tj" w:hAnsi="Times New Roman Tj"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="00A1711C" w:rsidRPr="00144549">
        <w:rPr>
          <w:rFonts w:ascii="Times New Roman Tj" w:hAnsi="Times New Roman Tj"/>
          <w:sz w:val="28"/>
          <w:szCs w:val="28"/>
        </w:rPr>
        <w:t>ч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исло </w:t>
      </w:r>
      <w:r w:rsidR="00C56919" w:rsidRPr="00144549">
        <w:rPr>
          <w:rFonts w:ascii="Times New Roman Tj" w:hAnsi="Times New Roman Tj"/>
          <w:sz w:val="28"/>
          <w:szCs w:val="28"/>
        </w:rPr>
        <w:t xml:space="preserve">людей, живущих с вирусом </w:t>
      </w:r>
      <w:r w:rsidR="004963D3" w:rsidRPr="00144549">
        <w:rPr>
          <w:rFonts w:ascii="Times New Roman Tj" w:hAnsi="Times New Roman Tj"/>
          <w:sz w:val="28"/>
          <w:szCs w:val="28"/>
        </w:rPr>
        <w:t>иммунодефицита человека,</w:t>
      </w:r>
      <w:r w:rsidR="00C56919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>составило в стране 8756 человек, 87,7% (7678 человек) из которых находятся на диспансерном учете и 80,6% (7055 человек) получают соответствующую антиретровирусную терапию.</w:t>
      </w:r>
    </w:p>
    <w:p w:rsidR="00D8790C" w:rsidRPr="00144549" w:rsidRDefault="00C073C6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2019 году в Таджикистане было зарегистрировано 1320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 (взрослые и дети), что примерно соответствует этим показателям в 2018 и 2017 годах (меньше на 101 случай, чем в 2018 году и на 115 случай больше, чем в 2017). В 2019 году новые случаи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были зарегистрированы у 772 мужчин (58,5%) и у 548 женщин (41,5%). В последние годы в целом отмечается тенденция увеличения доли женщин среди всех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с 30,9% в 2011 году до 41,5% в 2019 году.</w:t>
      </w:r>
    </w:p>
    <w:p w:rsidR="00660B30" w:rsidRPr="00144549" w:rsidRDefault="00AF5746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4B2DB0" w:rsidRPr="00144549">
        <w:rPr>
          <w:rFonts w:ascii="Times New Roman Tj" w:hAnsi="Times New Roman Tj"/>
          <w:sz w:val="28"/>
          <w:szCs w:val="28"/>
        </w:rPr>
        <w:t>Из</w:t>
      </w:r>
      <w:r w:rsidR="00660B30" w:rsidRPr="00144549">
        <w:rPr>
          <w:rFonts w:ascii="Times New Roman Tj" w:hAnsi="Times New Roman Tj"/>
          <w:sz w:val="28"/>
          <w:szCs w:val="28"/>
        </w:rPr>
        <w:t xml:space="preserve"> 1320 новы</w:t>
      </w:r>
      <w:r w:rsidR="004B2DB0" w:rsidRPr="00144549">
        <w:rPr>
          <w:rFonts w:ascii="Times New Roman Tj" w:hAnsi="Times New Roman Tj"/>
          <w:sz w:val="28"/>
          <w:szCs w:val="28"/>
        </w:rPr>
        <w:t>х</w:t>
      </w:r>
      <w:r w:rsidR="00660B30" w:rsidRPr="00144549">
        <w:rPr>
          <w:rFonts w:ascii="Times New Roman Tj" w:hAnsi="Times New Roman Tj"/>
          <w:sz w:val="28"/>
          <w:szCs w:val="28"/>
        </w:rPr>
        <w:t xml:space="preserve"> случа</w:t>
      </w:r>
      <w:r w:rsidR="004B2DB0" w:rsidRPr="00144549">
        <w:rPr>
          <w:rFonts w:ascii="Times New Roman Tj" w:hAnsi="Times New Roman Tj"/>
          <w:sz w:val="28"/>
          <w:szCs w:val="28"/>
        </w:rPr>
        <w:t>ев</w:t>
      </w:r>
      <w:r w:rsidR="00660B30" w:rsidRPr="00144549">
        <w:rPr>
          <w:rFonts w:ascii="Times New Roman Tj" w:hAnsi="Times New Roman Tj"/>
          <w:sz w:val="28"/>
          <w:szCs w:val="28"/>
        </w:rPr>
        <w:t xml:space="preserve"> вируса иммунодефицита человека</w:t>
      </w:r>
      <w:r w:rsidR="004B2DB0" w:rsidRPr="00144549">
        <w:rPr>
          <w:rFonts w:ascii="Times New Roman Tj" w:hAnsi="Times New Roman Tj"/>
          <w:sz w:val="28"/>
          <w:szCs w:val="28"/>
        </w:rPr>
        <w:t xml:space="preserve"> </w:t>
      </w:r>
      <w:r w:rsidR="00660B30" w:rsidRPr="00144549">
        <w:rPr>
          <w:rFonts w:ascii="Times New Roman Tj" w:hAnsi="Times New Roman Tj"/>
          <w:sz w:val="28"/>
          <w:szCs w:val="28"/>
        </w:rPr>
        <w:t xml:space="preserve">в городе Душанбе - 248 чел. (заболеваемость на 100 000 населения - 29,3), </w:t>
      </w:r>
      <w:bookmarkStart w:id="1" w:name="_Hlk57907353"/>
      <w:r w:rsidR="00660B30" w:rsidRPr="00144549">
        <w:rPr>
          <w:rFonts w:ascii="Times New Roman Tj" w:hAnsi="Times New Roman Tj"/>
          <w:sz w:val="28"/>
          <w:szCs w:val="28"/>
        </w:rPr>
        <w:t>в Горно-Бадахшанской автономной области - 37 человек. (16,3)</w:t>
      </w:r>
      <w:bookmarkEnd w:id="1"/>
      <w:r w:rsidR="00660B30" w:rsidRPr="00144549">
        <w:rPr>
          <w:rFonts w:ascii="Times New Roman Tj" w:hAnsi="Times New Roman Tj"/>
          <w:sz w:val="28"/>
          <w:szCs w:val="28"/>
        </w:rPr>
        <w:t>, в городах и районах республиканского подчинения - 286 человек (13,5), в Согдийской области - 372 человек (14,0) и в Хатлонской области - 377 человек (11,5). Заболеваемость вируса иммунодефицита человека в стране составила 14,5 на 100000 населения.</w:t>
      </w:r>
    </w:p>
    <w:p w:rsidR="00D8790C" w:rsidRPr="00144549" w:rsidRDefault="00660B30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10. </w:t>
      </w:r>
      <w:r w:rsidR="00AF5746" w:rsidRPr="00144549">
        <w:rPr>
          <w:rFonts w:ascii="Times New Roman Tj" w:hAnsi="Times New Roman Tj"/>
          <w:sz w:val="28"/>
          <w:szCs w:val="28"/>
        </w:rPr>
        <w:t xml:space="preserve">Новые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случаи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 были выявлены в большинстве случаев у взрослых людей (18 лет и старше) - 84,7%, в частности, в возрастной группе 30-39 лет - 32,9% (от всех новых случаев инфекции). На молодых людей в возрасте 15-17 лет приходиться 1,4%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Наряду с этим, фактом, вызывающим особую тревогу, является увеличение за последний год регистрация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-инфекции среди детей до 14 лет – 14,0%.</w:t>
      </w:r>
    </w:p>
    <w:p w:rsidR="0062369D" w:rsidRPr="00144549" w:rsidRDefault="0062369D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1</w:t>
      </w:r>
      <w:r w:rsidR="00660B30" w:rsidRPr="00144549">
        <w:rPr>
          <w:rFonts w:ascii="Times New Roman Tj" w:hAnsi="Times New Roman Tj"/>
          <w:sz w:val="28"/>
          <w:szCs w:val="28"/>
        </w:rPr>
        <w:t>1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E36FB6" w:rsidRPr="00144549">
        <w:rPr>
          <w:rFonts w:ascii="Times New Roman Tj" w:hAnsi="Times New Roman Tj"/>
          <w:sz w:val="28"/>
          <w:szCs w:val="28"/>
        </w:rPr>
        <w:t xml:space="preserve">Среди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всех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388 случаев (29,3%) были выявлены на поздних стадиях болезни с развитием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- ассоциированных или </w:t>
      </w:r>
      <w:r w:rsidR="00021522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-индикаторных заболеваний (заболевания, связанные с синдромом приобретенного иммунодефицита). </w:t>
      </w:r>
      <w:r w:rsidR="00336F1D" w:rsidRPr="00144549">
        <w:rPr>
          <w:rFonts w:ascii="Times New Roman Tj" w:hAnsi="Times New Roman Tj"/>
          <w:sz w:val="28"/>
          <w:szCs w:val="28"/>
        </w:rPr>
        <w:t xml:space="preserve">Из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числа вновь выявленных пациентов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87 (6,6%) умерли от заболеваний, связанных с </w:t>
      </w:r>
      <w:r w:rsidR="0002152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021522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и по другим причинам. Приведенные данные демонстрируют достаточно высокий уровень позднего обращения людей за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.</w:t>
      </w:r>
    </w:p>
    <w:p w:rsidR="0062369D" w:rsidRPr="00144549" w:rsidRDefault="0062369D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660B30" w:rsidRPr="00144549">
        <w:rPr>
          <w:rFonts w:ascii="Times New Roman Tj" w:hAnsi="Times New Roman Tj"/>
          <w:sz w:val="28"/>
          <w:szCs w:val="28"/>
        </w:rPr>
        <w:t>2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604D5F" w:rsidRPr="00144549">
        <w:rPr>
          <w:rFonts w:ascii="Times New Roman Tj" w:hAnsi="Times New Roman Tj"/>
          <w:sz w:val="28"/>
          <w:szCs w:val="28"/>
        </w:rPr>
        <w:t>Из числа всех (</w:t>
      </w:r>
      <w:r w:rsidR="00D8790C" w:rsidRPr="00144549">
        <w:rPr>
          <w:rFonts w:ascii="Times New Roman Tj" w:hAnsi="Times New Roman Tj"/>
          <w:sz w:val="28"/>
          <w:szCs w:val="28"/>
        </w:rPr>
        <w:t>8756</w:t>
      </w:r>
      <w:r w:rsidR="00604D5F" w:rsidRPr="00144549">
        <w:rPr>
          <w:rFonts w:ascii="Times New Roman Tj" w:hAnsi="Times New Roman Tj"/>
          <w:sz w:val="28"/>
          <w:szCs w:val="28"/>
        </w:rPr>
        <w:t>)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="00C56919" w:rsidRPr="00144549">
        <w:rPr>
          <w:rFonts w:ascii="Times New Roman Tj" w:hAnsi="Times New Roman Tj"/>
          <w:sz w:val="28"/>
          <w:szCs w:val="28"/>
        </w:rPr>
        <w:t>людей, живущих 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</w:t>
      </w:r>
      <w:r w:rsidR="00AB53CE" w:rsidRPr="00144549">
        <w:rPr>
          <w:rFonts w:ascii="Times New Roman Tj" w:hAnsi="Times New Roman Tj"/>
          <w:sz w:val="28"/>
          <w:szCs w:val="28"/>
        </w:rPr>
        <w:t>находятся в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город</w:t>
      </w:r>
      <w:r w:rsidR="00AB53CE" w:rsidRPr="00144549">
        <w:rPr>
          <w:rFonts w:ascii="Times New Roman Tj" w:hAnsi="Times New Roman Tj"/>
          <w:sz w:val="28"/>
          <w:szCs w:val="28"/>
        </w:rPr>
        <w:t>е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Душанбе - 1991 чел</w:t>
      </w:r>
      <w:r w:rsidR="00F77E0C" w:rsidRPr="00144549">
        <w:rPr>
          <w:rFonts w:ascii="Times New Roman Tj" w:hAnsi="Times New Roman Tj"/>
          <w:sz w:val="28"/>
          <w:szCs w:val="28"/>
        </w:rPr>
        <w:t>овек</w:t>
      </w:r>
      <w:r w:rsidR="00D8790C" w:rsidRPr="00144549">
        <w:rPr>
          <w:rFonts w:ascii="Times New Roman Tj" w:hAnsi="Times New Roman Tj"/>
          <w:sz w:val="28"/>
          <w:szCs w:val="28"/>
        </w:rPr>
        <w:t>, Горно-Бадахшанской автономной области - 381 чел</w:t>
      </w:r>
      <w:r w:rsidR="00F77E0C" w:rsidRPr="00144549">
        <w:rPr>
          <w:rFonts w:ascii="Times New Roman Tj" w:hAnsi="Times New Roman Tj"/>
          <w:sz w:val="28"/>
          <w:szCs w:val="28"/>
        </w:rPr>
        <w:t>овек</w:t>
      </w:r>
      <w:r w:rsidR="00D8790C" w:rsidRPr="00144549">
        <w:rPr>
          <w:rFonts w:ascii="Times New Roman Tj" w:hAnsi="Times New Roman Tj"/>
          <w:sz w:val="28"/>
          <w:szCs w:val="28"/>
        </w:rPr>
        <w:t>, в городах и районах республиканского подчинения - 1955 чел</w:t>
      </w:r>
      <w:r w:rsidR="00F77E0C" w:rsidRPr="00144549">
        <w:rPr>
          <w:rFonts w:ascii="Times New Roman Tj" w:hAnsi="Times New Roman Tj"/>
          <w:sz w:val="28"/>
          <w:szCs w:val="28"/>
        </w:rPr>
        <w:t>овек</w:t>
      </w:r>
      <w:r w:rsidR="00D8790C" w:rsidRPr="00144549">
        <w:rPr>
          <w:rFonts w:ascii="Times New Roman Tj" w:hAnsi="Times New Roman Tj"/>
          <w:sz w:val="28"/>
          <w:szCs w:val="28"/>
        </w:rPr>
        <w:t>, в Согдийской области - 1963 чел</w:t>
      </w:r>
      <w:r w:rsidR="00F77E0C" w:rsidRPr="00144549">
        <w:rPr>
          <w:rFonts w:ascii="Times New Roman Tj" w:hAnsi="Times New Roman Tj"/>
          <w:sz w:val="28"/>
          <w:szCs w:val="28"/>
        </w:rPr>
        <w:t>овек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в Хатлонской области - 2466 человек. 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-инфекции (на 100 тыс</w:t>
      </w:r>
      <w:r w:rsidR="00F77E0C" w:rsidRPr="00144549">
        <w:rPr>
          <w:rFonts w:ascii="Times New Roman Tj" w:hAnsi="Times New Roman Tj"/>
          <w:sz w:val="28"/>
          <w:szCs w:val="28"/>
        </w:rPr>
        <w:t>ячи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населения) в этих регионах составила соответственно 235, 168, 92, 74 и 75. 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целом по стране составила 96,0 на 100 тыс</w:t>
      </w:r>
      <w:r w:rsidR="00F77E0C" w:rsidRPr="00144549">
        <w:rPr>
          <w:rFonts w:ascii="Times New Roman Tj" w:hAnsi="Times New Roman Tj"/>
          <w:sz w:val="28"/>
          <w:szCs w:val="28"/>
        </w:rPr>
        <w:t>ячи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населения.</w:t>
      </w:r>
      <w:r w:rsidR="00D8790C" w:rsidRPr="00144549">
        <w:rPr>
          <w:rFonts w:ascii="Times New Roman Tj" w:hAnsi="Times New Roman Tj"/>
          <w:sz w:val="28"/>
          <w:szCs w:val="28"/>
        </w:rPr>
        <w:tab/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4D1DA2" w:rsidRPr="00144549">
        <w:rPr>
          <w:rFonts w:ascii="Times New Roman Tj" w:hAnsi="Times New Roman Tj"/>
          <w:sz w:val="28"/>
          <w:szCs w:val="28"/>
        </w:rPr>
        <w:t>3</w:t>
      </w:r>
      <w:r w:rsidRPr="00144549">
        <w:rPr>
          <w:rFonts w:ascii="Times New Roman Tj" w:hAnsi="Times New Roman Tj"/>
          <w:sz w:val="28"/>
          <w:szCs w:val="28"/>
        </w:rPr>
        <w:t xml:space="preserve">. Основными путями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2019 году являлись половой путь – 71,7% и инъекционный – 12,7% случаев (последний - в основном при немедицинском инъекционном употреблении наркотиков), в том числе: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– половой путь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разрезе регионов составил в г</w:t>
      </w:r>
      <w:r w:rsidR="006B7EBE" w:rsidRPr="00144549">
        <w:rPr>
          <w:rFonts w:ascii="Times New Roman Tj" w:hAnsi="Times New Roman Tj"/>
          <w:sz w:val="28"/>
          <w:szCs w:val="28"/>
        </w:rPr>
        <w:t xml:space="preserve">ороде </w:t>
      </w:r>
      <w:r w:rsidRPr="00144549">
        <w:rPr>
          <w:rFonts w:ascii="Times New Roman Tj" w:hAnsi="Times New Roman Tj"/>
          <w:sz w:val="28"/>
          <w:szCs w:val="28"/>
        </w:rPr>
        <w:t xml:space="preserve">Душанбе - 49,6%, в Горно-Бадахшанской </w:t>
      </w:r>
      <w:r w:rsidR="006B7EBE" w:rsidRPr="00144549">
        <w:rPr>
          <w:rFonts w:ascii="Times New Roman Tj" w:hAnsi="Times New Roman Tj"/>
          <w:sz w:val="28"/>
          <w:szCs w:val="28"/>
        </w:rPr>
        <w:t>а</w:t>
      </w:r>
      <w:r w:rsidRPr="00144549">
        <w:rPr>
          <w:rFonts w:ascii="Times New Roman Tj" w:hAnsi="Times New Roman Tj"/>
          <w:sz w:val="28"/>
          <w:szCs w:val="28"/>
        </w:rPr>
        <w:t xml:space="preserve">втономной </w:t>
      </w:r>
      <w:r w:rsidR="006B7EBE" w:rsidRPr="00144549">
        <w:rPr>
          <w:rFonts w:ascii="Times New Roman Tj" w:hAnsi="Times New Roman Tj"/>
          <w:sz w:val="28"/>
          <w:szCs w:val="28"/>
        </w:rPr>
        <w:t>о</w:t>
      </w:r>
      <w:r w:rsidRPr="00144549">
        <w:rPr>
          <w:rFonts w:ascii="Times New Roman Tj" w:hAnsi="Times New Roman Tj"/>
          <w:sz w:val="28"/>
          <w:szCs w:val="28"/>
        </w:rPr>
        <w:t xml:space="preserve">бласти - 75,7%, в городах и районах республиканского подчинения - 67,8%, в Согдийской области - 88,2% и в Хатлонской области – 72,7%;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– инъекционный путь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установлен в городе Душанбе в 28,2%, в Горно-Бадахшанской </w:t>
      </w:r>
      <w:r w:rsidR="006B7EBE" w:rsidRPr="00144549">
        <w:rPr>
          <w:rFonts w:ascii="Times New Roman Tj" w:hAnsi="Times New Roman Tj"/>
          <w:sz w:val="28"/>
          <w:szCs w:val="28"/>
        </w:rPr>
        <w:t>а</w:t>
      </w:r>
      <w:r w:rsidRPr="00144549">
        <w:rPr>
          <w:rFonts w:ascii="Times New Roman Tj" w:hAnsi="Times New Roman Tj"/>
          <w:sz w:val="28"/>
          <w:szCs w:val="28"/>
        </w:rPr>
        <w:t xml:space="preserve">втономной </w:t>
      </w:r>
      <w:r w:rsidR="006B7EBE" w:rsidRPr="00144549">
        <w:rPr>
          <w:rFonts w:ascii="Times New Roman Tj" w:hAnsi="Times New Roman Tj"/>
          <w:sz w:val="28"/>
          <w:szCs w:val="28"/>
        </w:rPr>
        <w:t>о</w:t>
      </w:r>
      <w:r w:rsidRPr="00144549">
        <w:rPr>
          <w:rFonts w:ascii="Times New Roman Tj" w:hAnsi="Times New Roman Tj"/>
          <w:sz w:val="28"/>
          <w:szCs w:val="28"/>
        </w:rPr>
        <w:t>бласти - 18,9%, в городах и районах республиканского подчинения - 12,2%, в Согдийской области - 7,8% и в Хатлонской области - 6,9%.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B36F14" w:rsidRPr="00144549">
        <w:rPr>
          <w:rFonts w:ascii="Times New Roman Tj" w:hAnsi="Times New Roman Tj"/>
          <w:sz w:val="28"/>
          <w:szCs w:val="28"/>
        </w:rPr>
        <w:t>4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B36F14" w:rsidRPr="00144549">
        <w:rPr>
          <w:rFonts w:ascii="Times New Roman Tj" w:hAnsi="Times New Roman Tj"/>
          <w:sz w:val="28"/>
          <w:szCs w:val="28"/>
        </w:rPr>
        <w:t xml:space="preserve">Количество </w:t>
      </w:r>
      <w:r w:rsidRPr="00144549">
        <w:rPr>
          <w:rFonts w:ascii="Times New Roman Tj" w:hAnsi="Times New Roman Tj"/>
          <w:sz w:val="28"/>
          <w:szCs w:val="28"/>
        </w:rPr>
        <w:t xml:space="preserve">случаев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от матери к ребенку (вертикальный» путь) увеличилось почти в два раза по сравнению с предыдущими годами и достигло своего пика </w:t>
      </w:r>
      <w:r w:rsidR="00D60BE4" w:rsidRPr="00144549">
        <w:rPr>
          <w:rFonts w:ascii="Times New Roman Tj" w:hAnsi="Times New Roman Tj"/>
          <w:sz w:val="28"/>
          <w:szCs w:val="28"/>
        </w:rPr>
        <w:t xml:space="preserve">в </w:t>
      </w:r>
      <w:r w:rsidRPr="00144549">
        <w:rPr>
          <w:rFonts w:ascii="Times New Roman Tj" w:hAnsi="Times New Roman Tj"/>
          <w:sz w:val="28"/>
          <w:szCs w:val="28"/>
        </w:rPr>
        <w:t>5,6%</w:t>
      </w:r>
      <w:r w:rsidR="00D60BE4" w:rsidRPr="00144549">
        <w:rPr>
          <w:rFonts w:ascii="Times New Roman Tj" w:hAnsi="Times New Roman Tj"/>
          <w:sz w:val="28"/>
          <w:szCs w:val="28"/>
        </w:rPr>
        <w:t>.</w:t>
      </w: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60BE4" w:rsidRPr="00144549">
        <w:rPr>
          <w:rFonts w:ascii="Times New Roman Tj" w:hAnsi="Times New Roman Tj"/>
          <w:sz w:val="28"/>
          <w:szCs w:val="28"/>
        </w:rPr>
        <w:t xml:space="preserve">В </w:t>
      </w:r>
      <w:r w:rsidR="00243171" w:rsidRPr="00144549">
        <w:rPr>
          <w:rFonts w:ascii="Times New Roman Tj" w:hAnsi="Times New Roman Tj"/>
          <w:sz w:val="28"/>
          <w:szCs w:val="28"/>
        </w:rPr>
        <w:t xml:space="preserve">данный момент отмечается </w:t>
      </w:r>
      <w:r w:rsidRPr="00144549">
        <w:rPr>
          <w:rFonts w:ascii="Times New Roman Tj" w:hAnsi="Times New Roman Tj"/>
          <w:sz w:val="28"/>
          <w:szCs w:val="28"/>
        </w:rPr>
        <w:t>тенденция снижения количества случаев вертикального пути передачи</w:t>
      </w:r>
      <w:r w:rsidR="00243171" w:rsidRPr="00144549">
        <w:rPr>
          <w:rFonts w:ascii="Times New Roman Tj" w:hAnsi="Times New Roman Tj"/>
          <w:sz w:val="28"/>
          <w:szCs w:val="28"/>
        </w:rPr>
        <w:t>.</w:t>
      </w:r>
      <w:r w:rsidRPr="00144549">
        <w:rPr>
          <w:rFonts w:ascii="Times New Roman Tj" w:hAnsi="Times New Roman Tj"/>
          <w:sz w:val="28"/>
          <w:szCs w:val="28"/>
        </w:rPr>
        <w:tab/>
      </w:r>
      <w:r w:rsidRPr="00144549">
        <w:rPr>
          <w:rFonts w:ascii="Times New Roman Tj" w:hAnsi="Times New Roman Tj"/>
          <w:sz w:val="28"/>
          <w:szCs w:val="28"/>
        </w:rPr>
        <w:tab/>
      </w:r>
      <w:r w:rsidRPr="00144549">
        <w:rPr>
          <w:rFonts w:ascii="Times New Roman Tj" w:hAnsi="Times New Roman Tj"/>
          <w:sz w:val="28"/>
          <w:szCs w:val="28"/>
        </w:rPr>
        <w:tab/>
      </w:r>
      <w:r w:rsidRPr="00144549">
        <w:rPr>
          <w:rFonts w:ascii="Times New Roman Tj" w:hAnsi="Times New Roman Tj"/>
          <w:sz w:val="28"/>
          <w:szCs w:val="28"/>
        </w:rPr>
        <w:tab/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D60BE4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D60BE4" w:rsidRPr="00144549">
        <w:rPr>
          <w:rFonts w:ascii="Times New Roman Tj" w:hAnsi="Times New Roman Tj"/>
          <w:sz w:val="28"/>
          <w:szCs w:val="28"/>
        </w:rPr>
        <w:t xml:space="preserve">Отмечается </w:t>
      </w:r>
      <w:r w:rsidRPr="00144549">
        <w:rPr>
          <w:rFonts w:ascii="Times New Roman Tj" w:hAnsi="Times New Roman Tj"/>
          <w:sz w:val="28"/>
          <w:szCs w:val="28"/>
        </w:rPr>
        <w:t xml:space="preserve">определенный процент случаев с «неустановленным путем передачи»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В 2019 году в стране зарегистрирован 161 подобный случай или 12,2% от общего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В Хатлонской области новые случаи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 «неустановленным путем передачи» составили 15%, в городе Душанбе более 20%, в городах и районах </w:t>
      </w:r>
      <w:r w:rsidRPr="00144549">
        <w:rPr>
          <w:rFonts w:ascii="Times New Roman Tj" w:hAnsi="Times New Roman Tj"/>
          <w:sz w:val="28"/>
          <w:szCs w:val="28"/>
        </w:rPr>
        <w:lastRenderedPageBreak/>
        <w:t>республиканского подчинения около 18% от всех зарегистрированных новых случаев.</w:t>
      </w:r>
      <w:r w:rsidRPr="00144549">
        <w:rPr>
          <w:rFonts w:ascii="Times New Roman Tj" w:hAnsi="Times New Roman Tj"/>
          <w:sz w:val="28"/>
          <w:szCs w:val="28"/>
        </w:rPr>
        <w:tab/>
      </w:r>
      <w:r w:rsidRPr="00144549">
        <w:rPr>
          <w:rFonts w:ascii="Times New Roman Tj" w:hAnsi="Times New Roman Tj"/>
          <w:sz w:val="28"/>
          <w:szCs w:val="28"/>
        </w:rPr>
        <w:tab/>
      </w:r>
      <w:r w:rsidRPr="00144549">
        <w:rPr>
          <w:rFonts w:ascii="Times New Roman Tj" w:hAnsi="Times New Roman Tj"/>
          <w:sz w:val="28"/>
          <w:szCs w:val="28"/>
        </w:rPr>
        <w:tab/>
      </w:r>
      <w:r w:rsidRPr="00144549">
        <w:rPr>
          <w:rFonts w:ascii="Times New Roman Tj" w:hAnsi="Times New Roman Tj"/>
          <w:sz w:val="28"/>
          <w:szCs w:val="28"/>
        </w:rPr>
        <w:tab/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CE43E0" w:rsidRPr="00144549">
        <w:rPr>
          <w:rFonts w:ascii="Times New Roman Tj" w:hAnsi="Times New Roman Tj"/>
          <w:sz w:val="28"/>
          <w:szCs w:val="28"/>
        </w:rPr>
        <w:t>6</w:t>
      </w:r>
      <w:r w:rsidRPr="00144549">
        <w:rPr>
          <w:rFonts w:ascii="Times New Roman Tj" w:hAnsi="Times New Roman Tj"/>
          <w:sz w:val="28"/>
          <w:szCs w:val="28"/>
        </w:rPr>
        <w:t xml:space="preserve">. Развернутые данные по половозрастному составу </w:t>
      </w:r>
      <w:r w:rsidR="006B7EBE" w:rsidRPr="00144549">
        <w:rPr>
          <w:rFonts w:ascii="Times New Roman Tj" w:hAnsi="Times New Roman Tj"/>
          <w:sz w:val="28"/>
          <w:szCs w:val="28"/>
        </w:rPr>
        <w:t>людей, живущих 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указывают, что мужчины, живущие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составляют 59% и женщины 41%. Доля женщин,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E7D02" w:rsidRPr="00144549">
        <w:rPr>
          <w:rFonts w:ascii="Times New Roman Tj" w:hAnsi="Times New Roman Tj"/>
          <w:sz w:val="28"/>
          <w:szCs w:val="28"/>
        </w:rPr>
        <w:t xml:space="preserve">в период реализации программы, </w:t>
      </w:r>
      <w:r w:rsidRPr="00144549">
        <w:rPr>
          <w:rFonts w:ascii="Times New Roman Tj" w:hAnsi="Times New Roman Tj"/>
          <w:sz w:val="28"/>
          <w:szCs w:val="28"/>
        </w:rPr>
        <w:t xml:space="preserve">увеличилась на 17%. Наибольшее количество </w:t>
      </w:r>
      <w:r w:rsidR="00C56919" w:rsidRPr="00144549">
        <w:rPr>
          <w:rFonts w:ascii="Times New Roman Tj" w:hAnsi="Times New Roman Tj"/>
          <w:sz w:val="28"/>
          <w:szCs w:val="28"/>
        </w:rPr>
        <w:t>людей, живущих 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приходится на возраст 30-39 лет - 36,8%. Среди мужчин,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наибольшее количество также приходится на возраст 30-39 лет, а среди женщин,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наибольшее количество приходится на возраст 19-29 лет. </w:t>
      </w:r>
      <w:r w:rsidR="00C56919" w:rsidRPr="00144549">
        <w:rPr>
          <w:rFonts w:ascii="Times New Roman Tj" w:hAnsi="Times New Roman Tj"/>
          <w:sz w:val="28"/>
          <w:szCs w:val="28"/>
        </w:rPr>
        <w:t xml:space="preserve">Люди, живущие с вирусом иммунодефицита человека </w:t>
      </w:r>
      <w:r w:rsidRPr="00144549">
        <w:rPr>
          <w:rFonts w:ascii="Times New Roman Tj" w:hAnsi="Times New Roman Tj"/>
          <w:sz w:val="28"/>
          <w:szCs w:val="28"/>
        </w:rPr>
        <w:t xml:space="preserve">репродуктивного возраста (15-49 лет) составляют 83,8% от общего количества женщин,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В возрастной группе 0-14 лет, количество детей,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составляет 1022 человек или 11,7% от общего количества </w:t>
      </w:r>
      <w:r w:rsidR="006B7EBE" w:rsidRPr="00144549">
        <w:rPr>
          <w:rFonts w:ascii="Times New Roman Tj" w:hAnsi="Times New Roman Tj"/>
          <w:sz w:val="28"/>
          <w:szCs w:val="28"/>
        </w:rPr>
        <w:t>людей, живущих 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Всего на возрастную группу 0-18 лет (дети) приходится 12,5% от общего количества </w:t>
      </w:r>
      <w:r w:rsidR="00C56919" w:rsidRPr="00144549">
        <w:rPr>
          <w:rFonts w:ascii="Times New Roman Tj" w:hAnsi="Times New Roman Tj"/>
          <w:sz w:val="28"/>
          <w:szCs w:val="28"/>
        </w:rPr>
        <w:t xml:space="preserve">людей, живущих с вирусом иммунодефицита человека </w:t>
      </w:r>
      <w:r w:rsidRPr="00144549">
        <w:rPr>
          <w:rFonts w:ascii="Times New Roman Tj" w:hAnsi="Times New Roman Tj"/>
          <w:sz w:val="28"/>
          <w:szCs w:val="28"/>
        </w:rPr>
        <w:t xml:space="preserve">в стране. Доля </w:t>
      </w:r>
      <w:r w:rsidR="00C56919" w:rsidRPr="00144549">
        <w:rPr>
          <w:rFonts w:ascii="Times New Roman Tj" w:hAnsi="Times New Roman Tj"/>
          <w:sz w:val="28"/>
          <w:szCs w:val="28"/>
        </w:rPr>
        <w:t xml:space="preserve">людей, живущих с вирусом иммунодефицита человека </w:t>
      </w:r>
      <w:r w:rsidRPr="00144549">
        <w:rPr>
          <w:rFonts w:ascii="Times New Roman Tj" w:hAnsi="Times New Roman Tj"/>
          <w:sz w:val="28"/>
          <w:szCs w:val="28"/>
        </w:rPr>
        <w:t>в возрасте 50 лет и старше составляет 5,7%.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9537AC" w:rsidRPr="00144549">
        <w:rPr>
          <w:rFonts w:ascii="Times New Roman Tj" w:hAnsi="Times New Roman Tj"/>
          <w:sz w:val="28"/>
          <w:szCs w:val="28"/>
        </w:rPr>
        <w:t>7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9537AC" w:rsidRPr="00144549">
        <w:rPr>
          <w:rFonts w:ascii="Times New Roman Tj" w:hAnsi="Times New Roman Tj"/>
          <w:sz w:val="28"/>
          <w:szCs w:val="28"/>
        </w:rPr>
        <w:t>В</w:t>
      </w:r>
      <w:r w:rsidRPr="00144549">
        <w:rPr>
          <w:rFonts w:ascii="Times New Roman Tj" w:hAnsi="Times New Roman Tj"/>
          <w:sz w:val="28"/>
          <w:szCs w:val="28"/>
        </w:rPr>
        <w:t xml:space="preserve"> стране отмечается тенденция роста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детей в возрасте до 14 лет. В последние пять лет удельный вес детей среди всех новых случаев инфекции колебался от 11,4% до 14,0%. </w:t>
      </w:r>
      <w:r w:rsidR="000465F7" w:rsidRPr="00144549">
        <w:rPr>
          <w:rFonts w:ascii="Times New Roman Tj" w:hAnsi="Times New Roman Tj"/>
          <w:sz w:val="28"/>
          <w:szCs w:val="28"/>
        </w:rPr>
        <w:t xml:space="preserve">Кумулятивное </w:t>
      </w:r>
      <w:r w:rsidRPr="00144549">
        <w:rPr>
          <w:rFonts w:ascii="Times New Roman Tj" w:hAnsi="Times New Roman Tj"/>
          <w:sz w:val="28"/>
          <w:szCs w:val="28"/>
        </w:rPr>
        <w:t xml:space="preserve">число официально зарегистрированных детей младше 15 лет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стране составило 1179 человек или 9,8% от кумулятивного числа всех зарегистрированных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-инфекции. </w:t>
      </w:r>
      <w:r w:rsidR="00992FCC" w:rsidRPr="00144549">
        <w:rPr>
          <w:rFonts w:ascii="Times New Roman Tj" w:hAnsi="Times New Roman Tj"/>
          <w:sz w:val="28"/>
          <w:szCs w:val="28"/>
        </w:rPr>
        <w:t xml:space="preserve">Среди </w:t>
      </w:r>
      <w:r w:rsidRPr="00144549">
        <w:rPr>
          <w:rFonts w:ascii="Times New Roman Tj" w:hAnsi="Times New Roman Tj"/>
          <w:sz w:val="28"/>
          <w:szCs w:val="28"/>
        </w:rPr>
        <w:t xml:space="preserve">139 из 184 вновь зарегистрированных детей до 14 лет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матери не имели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Подобные случаи были отмечены и в предыдущие годы. Путь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 в этих случаях был зарегистрирован как неустановленный. Кумулятивно, зарегистрировано 695 детей с неустановленным путем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или 58,9% от кумулятивного числа зарегистрированных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у детей до 14 лет. Несмотря на то, что в </w:t>
      </w:r>
      <w:r w:rsidR="00D64F2B" w:rsidRPr="00144549">
        <w:rPr>
          <w:rFonts w:ascii="Times New Roman Tj" w:hAnsi="Times New Roman Tj"/>
          <w:sz w:val="28"/>
          <w:szCs w:val="28"/>
        </w:rPr>
        <w:t xml:space="preserve">695 </w:t>
      </w:r>
      <w:r w:rsidRPr="00144549">
        <w:rPr>
          <w:rFonts w:ascii="Times New Roman Tj" w:hAnsi="Times New Roman Tj"/>
          <w:sz w:val="28"/>
          <w:szCs w:val="28"/>
        </w:rPr>
        <w:t xml:space="preserve">случаях причины заражения детей установить не удалось, однако при этом совершенно не исключается факторы внутрибольничной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355D3C" w:rsidRPr="00144549">
        <w:rPr>
          <w:rFonts w:ascii="Times New Roman Tj" w:hAnsi="Times New Roman Tj"/>
          <w:sz w:val="28"/>
          <w:szCs w:val="28"/>
        </w:rPr>
        <w:t>8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355D3C" w:rsidRPr="00144549">
        <w:rPr>
          <w:rFonts w:ascii="Times New Roman Tj" w:hAnsi="Times New Roman Tj"/>
          <w:sz w:val="28"/>
          <w:szCs w:val="28"/>
        </w:rPr>
        <w:t xml:space="preserve">Среди </w:t>
      </w:r>
      <w:r w:rsidRPr="00144549">
        <w:rPr>
          <w:rFonts w:ascii="Times New Roman Tj" w:hAnsi="Times New Roman Tj"/>
          <w:sz w:val="28"/>
          <w:szCs w:val="28"/>
        </w:rPr>
        <w:t>представителей ключевых групп населения</w:t>
      </w:r>
      <w:r w:rsidR="00355D3C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 xml:space="preserve">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людей, 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>употребляющих инъекционные наркотики, снизилась на 8%, а среди работниц секса - на 9% составила среди людей, употребляющих инъекционные наркотики 11,9%, а среди работниц секса - 3,2%</w:t>
      </w:r>
      <w:r w:rsidR="008806FF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, что создает </w:t>
      </w:r>
      <w:r w:rsidR="008806FF" w:rsidRPr="00144549">
        <w:rPr>
          <w:rFonts w:ascii="Times New Roman Tj" w:hAnsi="Times New Roman Tj"/>
          <w:sz w:val="28"/>
          <w:szCs w:val="28"/>
          <w:shd w:val="clear" w:color="auto" w:fill="FFFFFF"/>
        </w:rPr>
        <w:lastRenderedPageBreak/>
        <w:t>необходимость в продолжении проведения профилактических мероприятий среди данных групп населения.</w:t>
      </w:r>
    </w:p>
    <w:p w:rsidR="00D8790C" w:rsidRPr="00144549" w:rsidRDefault="008806FF" w:rsidP="00144549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Немедицинское употребление инъекционных наркотиков в значительной степени содействовало изначально развитию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Таджикистане. </w:t>
      </w:r>
      <w:r w:rsidR="00255E51" w:rsidRPr="00144549">
        <w:rPr>
          <w:rFonts w:ascii="Times New Roman Tj" w:hAnsi="Times New Roman Tj"/>
          <w:sz w:val="28"/>
          <w:szCs w:val="28"/>
        </w:rPr>
        <w:t xml:space="preserve">Наметилась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тенденция уменьшения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 инъекционным путем передачи при употреблении инъекционных наркотиков. Инъекционный путь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при употреблении инъекционных наркотиков в структуре всех путей передачи инфекции </w:t>
      </w:r>
      <w:r w:rsidR="00255E51" w:rsidRPr="00144549">
        <w:rPr>
          <w:rFonts w:ascii="Times New Roman Tj" w:hAnsi="Times New Roman Tj"/>
          <w:sz w:val="28"/>
          <w:szCs w:val="28"/>
        </w:rPr>
        <w:t xml:space="preserve">за последние годы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составил </w:t>
      </w:r>
      <w:r w:rsidR="00737875" w:rsidRPr="00144549">
        <w:rPr>
          <w:rFonts w:ascii="Times New Roman Tj" w:hAnsi="Times New Roman Tj"/>
          <w:sz w:val="28"/>
          <w:szCs w:val="28"/>
        </w:rPr>
        <w:t xml:space="preserve">от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21,4% </w:t>
      </w:r>
      <w:r w:rsidR="00737875" w:rsidRPr="00144549">
        <w:rPr>
          <w:rFonts w:ascii="Times New Roman Tj" w:hAnsi="Times New Roman Tj"/>
          <w:sz w:val="28"/>
          <w:szCs w:val="28"/>
        </w:rPr>
        <w:t>до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10,1%, что говорит о двукратном (более чем на 50%) снижении уровня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людей, употребляющие инъекционные наркотики</w:t>
      </w:r>
      <w:r w:rsidR="00737875" w:rsidRPr="00144549">
        <w:rPr>
          <w:rFonts w:ascii="Times New Roman Tj" w:hAnsi="Times New Roman Tj"/>
          <w:sz w:val="28"/>
          <w:szCs w:val="28"/>
        </w:rPr>
        <w:t xml:space="preserve">. Для дальнейшего снижения </w:t>
      </w:r>
      <w:r w:rsidR="00BA399E" w:rsidRPr="00144549">
        <w:rPr>
          <w:rFonts w:ascii="Times New Roman Tj" w:hAnsi="Times New Roman Tj"/>
          <w:sz w:val="28"/>
          <w:szCs w:val="28"/>
        </w:rPr>
        <w:t>распространения ВИЧ-инфекции среди данной группы необходимо предпринять соответствующие меры в новой программе.</w:t>
      </w:r>
    </w:p>
    <w:p w:rsidR="00D8790C" w:rsidRPr="00144549" w:rsidRDefault="0073294E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BA399E" w:rsidRPr="00144549">
        <w:rPr>
          <w:rFonts w:ascii="Times New Roman Tj" w:hAnsi="Times New Roman Tj"/>
          <w:sz w:val="28"/>
          <w:szCs w:val="28"/>
        </w:rPr>
        <w:t>0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Распространенность </w:t>
      </w:r>
      <w:r w:rsidR="00503873" w:rsidRPr="00144549">
        <w:rPr>
          <w:rFonts w:ascii="Times New Roman Tj" w:hAnsi="Times New Roman Tj"/>
          <w:sz w:val="28"/>
          <w:szCs w:val="28"/>
          <w:shd w:val="clear" w:color="auto" w:fill="FFFFFF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среди работниц секса по результатам </w:t>
      </w:r>
      <w:r w:rsidR="00A348BA" w:rsidRPr="00144549">
        <w:rPr>
          <w:rFonts w:ascii="Times New Roman Tj" w:hAnsi="Times New Roman Tj"/>
          <w:sz w:val="28"/>
          <w:szCs w:val="28"/>
        </w:rPr>
        <w:t xml:space="preserve">дозорного эпидемиологического надзора 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в динамике последних лет </w:t>
      </w:r>
      <w:r w:rsidR="00E1068F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является 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>незначительн</w:t>
      </w:r>
      <w:r w:rsidR="00E1068F" w:rsidRPr="00144549">
        <w:rPr>
          <w:rFonts w:ascii="Times New Roman Tj" w:hAnsi="Times New Roman Tj"/>
          <w:sz w:val="28"/>
          <w:szCs w:val="28"/>
          <w:shd w:val="clear" w:color="auto" w:fill="FFFFFF"/>
        </w:rPr>
        <w:t>ой, в том числе</w:t>
      </w:r>
      <w:r w:rsidR="00502E7B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составила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с 3,5% до 3,2%.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Данные </w:t>
      </w:r>
      <w:r w:rsidR="00A348BA" w:rsidRPr="00144549">
        <w:rPr>
          <w:rFonts w:ascii="Times New Roman Tj" w:hAnsi="Times New Roman Tj"/>
          <w:sz w:val="28"/>
          <w:szCs w:val="28"/>
        </w:rPr>
        <w:t xml:space="preserve">дозорного эпидемиологического надзора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о снижении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людей, употребляющих инъекционные наркотики, и работниц секса также подтверждаются данными рутинного эпиднадзора. </w:t>
      </w:r>
      <w:r w:rsidR="00CF325C" w:rsidRPr="00144549">
        <w:rPr>
          <w:rFonts w:ascii="Times New Roman Tj" w:hAnsi="Times New Roman Tj"/>
          <w:sz w:val="28"/>
          <w:szCs w:val="28"/>
        </w:rPr>
        <w:t>Доля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людей, употребляющих инъекционные наркотики, и работниц секса среди всех вновь зарегистрированных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составляет 10,1% и 2,9% соответственно.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3E04BB" w:rsidRPr="00144549">
        <w:rPr>
          <w:rFonts w:ascii="Times New Roman Tj" w:hAnsi="Times New Roman Tj"/>
          <w:sz w:val="28"/>
          <w:szCs w:val="28"/>
        </w:rPr>
        <w:t>1</w:t>
      </w:r>
      <w:r w:rsidRPr="00144549">
        <w:rPr>
          <w:rFonts w:ascii="Times New Roman Tj" w:hAnsi="Times New Roman Tj"/>
          <w:sz w:val="28"/>
          <w:szCs w:val="28"/>
        </w:rPr>
        <w:t xml:space="preserve">. По данным </w:t>
      </w:r>
      <w:r w:rsidR="003E04BB" w:rsidRPr="00144549">
        <w:rPr>
          <w:rFonts w:ascii="Times New Roman Tj" w:hAnsi="Times New Roman Tj"/>
          <w:sz w:val="28"/>
          <w:szCs w:val="28"/>
        </w:rPr>
        <w:t>исследовани</w:t>
      </w:r>
      <w:r w:rsidR="00502E7B" w:rsidRPr="00144549">
        <w:rPr>
          <w:rFonts w:ascii="Times New Roman Tj" w:hAnsi="Times New Roman Tj"/>
          <w:sz w:val="28"/>
          <w:szCs w:val="28"/>
        </w:rPr>
        <w:t xml:space="preserve">й </w:t>
      </w:r>
      <w:r w:rsidRPr="00144549">
        <w:rPr>
          <w:rFonts w:ascii="Times New Roman Tj" w:hAnsi="Times New Roman Tj"/>
          <w:sz w:val="28"/>
          <w:szCs w:val="28"/>
        </w:rPr>
        <w:t xml:space="preserve">уровень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людей, находящихся в местах лишения свободы, составлял 8,4%, а гепатита С - 11%. Высокие показатели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 гепатита С среди осужденных свидетельствуют о том, что большинство респондентов, участвовавших в исследованиях, составляют люди, которые когда-либо употребляли инъекционные наркотики.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3E04BB" w:rsidRPr="00144549">
        <w:rPr>
          <w:rFonts w:ascii="Times New Roman Tj" w:hAnsi="Times New Roman Tj"/>
          <w:sz w:val="28"/>
          <w:szCs w:val="28"/>
        </w:rPr>
        <w:t>2</w:t>
      </w:r>
      <w:r w:rsidRPr="00144549">
        <w:rPr>
          <w:rFonts w:ascii="Times New Roman Tj" w:hAnsi="Times New Roman Tj"/>
          <w:sz w:val="28"/>
          <w:szCs w:val="28"/>
        </w:rPr>
        <w:t xml:space="preserve">. Эпидемиологическая ситуация в отношении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стране продолжает оставаться напряженной. В тоже время за последние три года количество новых случаев остается примерно на одинаковом уровне и не отмечается высокого роста числа новых случаев. Отмечается тенденция снижения уровня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людей, употребляющих инъекционные наркотики. В тоже время при сопоставлении количества лиц из различных групп населения, прошедших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были получены следующие результаты:</w:t>
      </w:r>
    </w:p>
    <w:p w:rsidR="00D8790C" w:rsidRPr="00144549" w:rsidRDefault="00D8790C" w:rsidP="00144549">
      <w:pPr>
        <w:pStyle w:val="a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по результатам однократного тестирования беременных женщин из 199602 количества было выявлено 63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что составила 0,03%;</w:t>
      </w:r>
    </w:p>
    <w:p w:rsidR="00D8790C" w:rsidRPr="00144549" w:rsidRDefault="00D8790C" w:rsidP="00144549">
      <w:pPr>
        <w:pStyle w:val="a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 xml:space="preserve">из количества 30777 протестированных (в том числе, повторных) людей, употребляющих наркотики, было выявлено 87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pStyle w:val="a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среди 14011 протестированных (в том числе, повторных) работниц секса было выявлено 38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pStyle w:val="a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всего 18253 трудовых мигрантов были протестированы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среди которых было выявлено 225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что составляет 1,23%;</w:t>
      </w:r>
    </w:p>
    <w:p w:rsidR="00D8790C" w:rsidRPr="00144549" w:rsidRDefault="00D8790C" w:rsidP="00144549">
      <w:pPr>
        <w:pStyle w:val="a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благодаря проводимым противоэпидемическим и профилактическим мероприятиям, в стране сохраняется концентрированная стадия эпидемии. </w:t>
      </w:r>
    </w:p>
    <w:p w:rsidR="00D8790C" w:rsidRPr="00144549" w:rsidRDefault="00D8790C" w:rsidP="00144549">
      <w:pPr>
        <w:pStyle w:val="4"/>
        <w:spacing w:before="0"/>
        <w:ind w:firstLine="567"/>
        <w:jc w:val="both"/>
        <w:rPr>
          <w:rFonts w:ascii="Times New Roman Tj" w:hAnsi="Times New Roman Tj"/>
          <w:color w:val="auto"/>
          <w:sz w:val="28"/>
          <w:szCs w:val="28"/>
        </w:rPr>
      </w:pPr>
    </w:p>
    <w:p w:rsidR="00D8790C" w:rsidRPr="00144549" w:rsidRDefault="00D8790C" w:rsidP="009A60D5">
      <w:pPr>
        <w:pStyle w:val="4"/>
        <w:spacing w:before="0"/>
        <w:ind w:firstLine="567"/>
        <w:rPr>
          <w:rFonts w:ascii="Times New Roman Tj" w:hAnsi="Times New Roman Tj"/>
          <w:b w:val="0"/>
          <w:color w:val="auto"/>
          <w:sz w:val="28"/>
          <w:szCs w:val="28"/>
        </w:rPr>
      </w:pPr>
      <w:r w:rsidRPr="00144549">
        <w:rPr>
          <w:rFonts w:ascii="Times New Roman Tj" w:hAnsi="Times New Roman Tj"/>
          <w:b w:val="0"/>
          <w:color w:val="auto"/>
          <w:sz w:val="28"/>
          <w:szCs w:val="28"/>
        </w:rPr>
        <w:t xml:space="preserve">§2. Тестирование и консультирование на </w:t>
      </w:r>
      <w:r w:rsidR="00503873" w:rsidRPr="00144549">
        <w:rPr>
          <w:rFonts w:ascii="Times New Roman Tj" w:hAnsi="Times New Roman Tj"/>
          <w:b w:val="0"/>
          <w:color w:val="auto"/>
          <w:sz w:val="28"/>
          <w:szCs w:val="28"/>
        </w:rPr>
        <w:t>вирус иммунодефицита человека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030E77" w:rsidRPr="00144549">
        <w:rPr>
          <w:rFonts w:ascii="Times New Roman Tj" w:hAnsi="Times New Roman Tj"/>
          <w:sz w:val="28"/>
          <w:szCs w:val="28"/>
        </w:rPr>
        <w:t>3</w:t>
      </w:r>
      <w:r w:rsidRPr="00144549">
        <w:rPr>
          <w:rFonts w:ascii="Times New Roman Tj" w:hAnsi="Times New Roman Tj"/>
          <w:sz w:val="28"/>
          <w:szCs w:val="28"/>
        </w:rPr>
        <w:t xml:space="preserve">. Добровольное консультирование и тестирование проводится в лабораториях центров по профилактике и борьбе со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Pr="00144549">
        <w:rPr>
          <w:rFonts w:ascii="Times New Roman Tj" w:hAnsi="Times New Roman Tj"/>
          <w:sz w:val="28"/>
          <w:szCs w:val="28"/>
        </w:rPr>
        <w:t xml:space="preserve"> и других уполномоченных медицинских государственных и частных учреждений страны, а также на базе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-сервисных общественных организациях. </w:t>
      </w:r>
      <w:r w:rsidR="00030E77" w:rsidRPr="00144549">
        <w:rPr>
          <w:rFonts w:ascii="Times New Roman Tj" w:hAnsi="Times New Roman Tj"/>
          <w:sz w:val="28"/>
          <w:szCs w:val="28"/>
        </w:rPr>
        <w:t xml:space="preserve">С </w:t>
      </w:r>
      <w:r w:rsidRPr="00144549">
        <w:rPr>
          <w:rFonts w:ascii="Times New Roman Tj" w:hAnsi="Times New Roman Tj"/>
          <w:sz w:val="28"/>
          <w:szCs w:val="28"/>
        </w:rPr>
        <w:t xml:space="preserve">целью максимального охвата представителей ключевых групп населения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стране было внедрено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 использованием около дёсенных мазков (исследование образца слюны). Также, Министерством здравоохранения и социальной защиты населения Республики Таджикистан впервые внедрено самотестирование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ключевых групп населения с использованием около дёсенных мазков</w:t>
      </w:r>
      <w:r w:rsidR="00030E77" w:rsidRPr="00144549">
        <w:rPr>
          <w:rFonts w:ascii="Times New Roman Tj" w:hAnsi="Times New Roman Tj"/>
          <w:sz w:val="28"/>
          <w:szCs w:val="28"/>
        </w:rPr>
        <w:t xml:space="preserve">, </w:t>
      </w:r>
      <w:r w:rsidR="00DB0661" w:rsidRPr="00144549">
        <w:rPr>
          <w:rFonts w:ascii="Times New Roman Tj" w:hAnsi="Times New Roman Tj"/>
          <w:sz w:val="28"/>
          <w:szCs w:val="28"/>
        </w:rPr>
        <w:t>которое в будущих года будет расширено на всю страну.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DB0661" w:rsidRPr="00144549">
        <w:rPr>
          <w:rFonts w:ascii="Times New Roman Tj" w:hAnsi="Times New Roman Tj"/>
          <w:sz w:val="28"/>
          <w:szCs w:val="28"/>
        </w:rPr>
        <w:t>4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DB0661" w:rsidRPr="00144549">
        <w:rPr>
          <w:rFonts w:ascii="Times New Roman Tj" w:hAnsi="Times New Roman Tj"/>
          <w:sz w:val="28"/>
          <w:szCs w:val="28"/>
        </w:rPr>
        <w:t xml:space="preserve">Значительно </w:t>
      </w:r>
      <w:r w:rsidRPr="00144549">
        <w:rPr>
          <w:rFonts w:ascii="Times New Roman Tj" w:hAnsi="Times New Roman Tj"/>
          <w:sz w:val="28"/>
          <w:szCs w:val="28"/>
        </w:rPr>
        <w:t xml:space="preserve">повысился (в 2,1 раза) охват населения страны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что в основном связано с расширением государственных закупок тест систем для обследования беременных женщин и новобрачных, расширением тестирования представителей групп высокого риска через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-сервисные общественные организации, а также с внедрением платных услуг по тестированию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для других слоев населения</w:t>
      </w:r>
      <w:r w:rsidR="00563415"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sz w:val="28"/>
          <w:szCs w:val="28"/>
        </w:rPr>
        <w:t xml:space="preserve">В среднем 63-77% обследованных женщин против 23-37% обследованных мужчин. Доля обследованных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женщин в общей массе женского населения страны составляет примерно 14%, а доля обследованных мужчин в общей массе мужского населения страны составляет всего около 8%. В связи с этим есть необходимость увеличения охвата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трудовых мигрантов, основную часть которых составляют мужчины.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A74DB6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 xml:space="preserve">. В части вопроса тестирования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беременных женщин в последние годы активно внедряется практика закупок тест систем для обследования беременных женщин на </w:t>
      </w:r>
      <w:r w:rsidR="00503873" w:rsidRPr="00144549">
        <w:rPr>
          <w:rFonts w:ascii="Times New Roman Tj" w:hAnsi="Times New Roman Tj"/>
          <w:sz w:val="28"/>
          <w:szCs w:val="28"/>
        </w:rPr>
        <w:t xml:space="preserve">вирус </w:t>
      </w:r>
      <w:r w:rsidR="00503873" w:rsidRPr="00144549">
        <w:rPr>
          <w:rFonts w:ascii="Times New Roman Tj" w:hAnsi="Times New Roman Tj"/>
          <w:sz w:val="28"/>
          <w:szCs w:val="28"/>
        </w:rPr>
        <w:lastRenderedPageBreak/>
        <w:t>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за счет государственного бюджета. Согласно прогнозам, покрытие тестированием беременных женщин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за счет средств государственного бюджета составит 100%.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A74DB6" w:rsidRPr="00144549">
        <w:rPr>
          <w:rFonts w:ascii="Times New Roman Tj" w:hAnsi="Times New Roman Tj"/>
          <w:sz w:val="28"/>
          <w:szCs w:val="28"/>
        </w:rPr>
        <w:t>6</w:t>
      </w:r>
      <w:r w:rsidRPr="00144549">
        <w:rPr>
          <w:rFonts w:ascii="Times New Roman Tj" w:hAnsi="Times New Roman Tj"/>
          <w:sz w:val="28"/>
          <w:szCs w:val="28"/>
        </w:rPr>
        <w:t xml:space="preserve">. В целом охват населения тестированием и консультированием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составляет 11,6%. В тоже время, несмотря на ежегодный большой объем тестирования, количество выявленных новых случаев составляет 0,1%, что свидетельствует о необходимости применения новых стратегических подходов к тестированию.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</w:t>
      </w:r>
      <w:r w:rsidR="003760D1" w:rsidRPr="00144549">
        <w:rPr>
          <w:rFonts w:ascii="Times New Roman Tj" w:hAnsi="Times New Roman Tj"/>
          <w:sz w:val="28"/>
          <w:szCs w:val="28"/>
        </w:rPr>
        <w:t>7</w:t>
      </w:r>
      <w:r w:rsidRPr="00144549">
        <w:rPr>
          <w:rFonts w:ascii="Times New Roman Tj" w:hAnsi="Times New Roman Tj"/>
          <w:sz w:val="28"/>
          <w:szCs w:val="28"/>
        </w:rPr>
        <w:t xml:space="preserve">. Низкие показатели охвата населения обследованием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отмечаются в некоторых регионах страны, особенно в городах и районах республиканского подчинения – 8,0% (отношение числа обследованных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к численности населения), Согдийской области - 9,8%, в Хатлонской области - 10,2%.</w:t>
      </w:r>
    </w:p>
    <w:p w:rsidR="00D8790C" w:rsidRPr="00144549" w:rsidRDefault="003760D1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28</w:t>
      </w:r>
      <w:r w:rsidR="00D8790C" w:rsidRPr="00144549">
        <w:rPr>
          <w:rFonts w:ascii="Times New Roman Tj" w:hAnsi="Times New Roman Tj"/>
          <w:sz w:val="28"/>
          <w:szCs w:val="28"/>
        </w:rPr>
        <w:t>. Министерств</w:t>
      </w:r>
      <w:r w:rsidRPr="00144549">
        <w:rPr>
          <w:rFonts w:ascii="Times New Roman Tj" w:hAnsi="Times New Roman Tj"/>
          <w:sz w:val="28"/>
          <w:szCs w:val="28"/>
        </w:rPr>
        <w:t>ом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здравоохранения и социальной защиты населения Республики Таджикистан</w:t>
      </w:r>
      <w:r w:rsidRPr="00144549">
        <w:rPr>
          <w:rFonts w:ascii="Times New Roman Tj" w:hAnsi="Times New Roman Tj"/>
          <w:sz w:val="28"/>
          <w:szCs w:val="28"/>
        </w:rPr>
        <w:t xml:space="preserve"> был издан приказ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по которому разрешается проведение тестирования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на базе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-сервисных общественных организаций страны. Данная инициатива позволила своевременно и масштабно охватить представителей групп высокого риска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B16044" w:rsidRPr="00144549" w:rsidRDefault="00DF7E5B" w:rsidP="00144549">
      <w:pPr>
        <w:pStyle w:val="4"/>
        <w:spacing w:before="0"/>
        <w:ind w:left="567" w:firstLine="567"/>
        <w:rPr>
          <w:rFonts w:ascii="Times New Roman Tj" w:hAnsi="Times New Roman Tj"/>
          <w:b w:val="0"/>
          <w:color w:val="auto"/>
          <w:sz w:val="28"/>
          <w:szCs w:val="28"/>
        </w:rPr>
      </w:pPr>
      <w:r w:rsidRPr="00144549">
        <w:rPr>
          <w:rFonts w:ascii="Times New Roman Tj" w:hAnsi="Times New Roman Tj"/>
          <w:b w:val="0"/>
          <w:color w:val="auto"/>
          <w:sz w:val="28"/>
          <w:szCs w:val="28"/>
        </w:rPr>
        <w:t>3</w:t>
      </w:r>
      <w:r w:rsidR="00D8790C" w:rsidRPr="00144549">
        <w:rPr>
          <w:rFonts w:ascii="Times New Roman Tj" w:hAnsi="Times New Roman Tj"/>
          <w:b w:val="0"/>
          <w:color w:val="auto"/>
          <w:sz w:val="28"/>
          <w:szCs w:val="28"/>
        </w:rPr>
        <w:t>. АНАЛИЗ МЕР ПРОТИВОДЕЙСТВИЯ И ФАКТОРОВ, СПОСОБСТВУЮЩИХ И ПРЕПЯТСТВУЮЩИХ</w:t>
      </w:r>
    </w:p>
    <w:p w:rsidR="00D8790C" w:rsidRPr="00144549" w:rsidRDefault="00D8790C" w:rsidP="00144549">
      <w:pPr>
        <w:pStyle w:val="4"/>
        <w:spacing w:before="0"/>
        <w:ind w:left="567" w:firstLine="567"/>
        <w:rPr>
          <w:rFonts w:ascii="Times New Roman Tj" w:hAnsi="Times New Roman Tj"/>
          <w:b w:val="0"/>
          <w:color w:val="auto"/>
          <w:sz w:val="28"/>
          <w:szCs w:val="28"/>
        </w:rPr>
      </w:pPr>
      <w:r w:rsidRPr="00144549">
        <w:rPr>
          <w:rFonts w:ascii="Times New Roman Tj" w:hAnsi="Times New Roman Tj"/>
          <w:b w:val="0"/>
          <w:color w:val="auto"/>
          <w:sz w:val="28"/>
          <w:szCs w:val="28"/>
        </w:rPr>
        <w:t>РЕАЛИЗАЦИИ ПРОГРАММЫ</w:t>
      </w:r>
    </w:p>
    <w:p w:rsidR="003760D1" w:rsidRPr="00144549" w:rsidRDefault="003760D1" w:rsidP="00144549">
      <w:pPr>
        <w:pStyle w:val="4"/>
        <w:spacing w:before="0"/>
        <w:ind w:left="567" w:firstLine="567"/>
        <w:rPr>
          <w:rFonts w:ascii="Times New Roman Tj" w:hAnsi="Times New Roman Tj"/>
          <w:b w:val="0"/>
          <w:color w:val="auto"/>
          <w:sz w:val="28"/>
          <w:szCs w:val="28"/>
        </w:rPr>
      </w:pPr>
    </w:p>
    <w:p w:rsidR="00D8790C" w:rsidRPr="00144549" w:rsidRDefault="00D8790C" w:rsidP="009A60D5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 xml:space="preserve">§1. Анализ профилактических мер в контексте противодействия эпидемии </w:t>
      </w:r>
      <w:r w:rsidR="00503873" w:rsidRPr="00144549">
        <w:rPr>
          <w:rFonts w:ascii="Times New Roman Tj" w:hAnsi="Times New Roman Tj"/>
          <w:bCs/>
          <w:sz w:val="28"/>
          <w:szCs w:val="28"/>
        </w:rPr>
        <w:t>вируса иммунодефицита человека</w:t>
      </w:r>
    </w:p>
    <w:p w:rsidR="00D8790C" w:rsidRPr="00144549" w:rsidRDefault="00D974AD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29</w:t>
      </w:r>
      <w:r w:rsidR="00D8790C" w:rsidRPr="00144549">
        <w:rPr>
          <w:rFonts w:ascii="Times New Roman Tj" w:hAnsi="Times New Roman Tj"/>
          <w:sz w:val="28"/>
          <w:szCs w:val="28"/>
        </w:rPr>
        <w:t>. В Таджикистане по официальной статистике число больных с наркотической зависимостью, состоящих на учёте в медицинских учреждениях наркологического профиля</w:t>
      </w:r>
      <w:r w:rsidRPr="00144549">
        <w:rPr>
          <w:rFonts w:ascii="Times New Roman Tj" w:hAnsi="Times New Roman Tj"/>
          <w:sz w:val="28"/>
          <w:szCs w:val="28"/>
        </w:rPr>
        <w:t xml:space="preserve">, </w:t>
      </w:r>
      <w:r w:rsidR="00D8790C" w:rsidRPr="00144549">
        <w:rPr>
          <w:rFonts w:ascii="Times New Roman Tj" w:hAnsi="Times New Roman Tj"/>
          <w:sz w:val="28"/>
          <w:szCs w:val="28"/>
        </w:rPr>
        <w:t>составило 5375 человек, в том числе мужчин 5260 (97,9%) и женщин 115 (2,1%), более 54% из которых употребляют наркотики инъекционным путём.</w:t>
      </w:r>
    </w:p>
    <w:p w:rsidR="00D8790C" w:rsidRPr="00144549" w:rsidRDefault="0073294E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</w:t>
      </w:r>
      <w:r w:rsidR="00D974AD" w:rsidRPr="00144549">
        <w:rPr>
          <w:rFonts w:ascii="Times New Roman Tj" w:hAnsi="Times New Roman Tj"/>
          <w:sz w:val="28"/>
          <w:szCs w:val="28"/>
        </w:rPr>
        <w:t>0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то же время, согласно результатам </w:t>
      </w:r>
      <w:r w:rsidR="00D47EAF" w:rsidRPr="00144549">
        <w:rPr>
          <w:rFonts w:ascii="Times New Roman Tj" w:hAnsi="Times New Roman Tj"/>
          <w:sz w:val="28"/>
          <w:szCs w:val="28"/>
        </w:rPr>
        <w:t xml:space="preserve">дозорного эпидемиологического надзора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оценочное число людей, употребляющих инъекционные наркотики, составляет 22200 человек, что на 900 человек меньше по сравнению с </w:t>
      </w:r>
      <w:r w:rsidR="006F2812" w:rsidRPr="00144549">
        <w:rPr>
          <w:rFonts w:ascii="Times New Roman Tj" w:hAnsi="Times New Roman Tj"/>
          <w:sz w:val="28"/>
          <w:szCs w:val="28"/>
        </w:rPr>
        <w:t>предыдущими годами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="006F2812" w:rsidRPr="00144549">
        <w:rPr>
          <w:rFonts w:ascii="Times New Roman Tj" w:hAnsi="Times New Roman Tj"/>
          <w:sz w:val="28"/>
          <w:szCs w:val="28"/>
        </w:rPr>
        <w:t>(</w:t>
      </w:r>
      <w:r w:rsidR="00D8790C" w:rsidRPr="00144549">
        <w:rPr>
          <w:rFonts w:ascii="Times New Roman Tj" w:hAnsi="Times New Roman Tj"/>
          <w:sz w:val="28"/>
          <w:szCs w:val="28"/>
        </w:rPr>
        <w:t>23100</w:t>
      </w:r>
      <w:r w:rsidR="00D47EAF" w:rsidRPr="00144549">
        <w:rPr>
          <w:rFonts w:ascii="Times New Roman Tj" w:hAnsi="Times New Roman Tj"/>
          <w:sz w:val="28"/>
          <w:szCs w:val="28"/>
        </w:rPr>
        <w:t xml:space="preserve"> человек</w:t>
      </w:r>
      <w:r w:rsidR="006F2812" w:rsidRPr="00144549">
        <w:rPr>
          <w:rFonts w:ascii="Times New Roman Tj" w:hAnsi="Times New Roman Tj"/>
          <w:sz w:val="28"/>
          <w:szCs w:val="28"/>
        </w:rPr>
        <w:t>)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По данным того же исследования, только 36,8% людей, употребляющих инъекционные наркотики, сообщили, что находятся на учете в наркологическом диспансере. Также отмечается значительное снижение случаев инъекционного пути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при немедицинском использовании внутривенных наркотиков в структуре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 21,4</w:t>
      </w:r>
      <w:r w:rsidR="00AE3186" w:rsidRPr="00144549">
        <w:rPr>
          <w:rFonts w:ascii="Times New Roman Tj" w:hAnsi="Times New Roman Tj"/>
          <w:sz w:val="28"/>
          <w:szCs w:val="28"/>
        </w:rPr>
        <w:t xml:space="preserve"> процента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до 10,1</w:t>
      </w:r>
      <w:r w:rsidR="00AE3186" w:rsidRPr="00144549">
        <w:rPr>
          <w:rFonts w:ascii="Times New Roman Tj" w:hAnsi="Times New Roman Tj"/>
          <w:sz w:val="28"/>
          <w:szCs w:val="28"/>
        </w:rPr>
        <w:t xml:space="preserve"> процент</w:t>
      </w:r>
      <w:r w:rsidR="00D8790C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3</w:t>
      </w:r>
      <w:r w:rsidR="009E3E53" w:rsidRPr="00144549">
        <w:rPr>
          <w:rFonts w:ascii="Times New Roman Tj" w:hAnsi="Times New Roman Tj"/>
          <w:sz w:val="28"/>
          <w:szCs w:val="28"/>
        </w:rPr>
        <w:t>1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9E3E53" w:rsidRPr="00144549">
        <w:rPr>
          <w:rFonts w:ascii="Times New Roman Tj" w:hAnsi="Times New Roman Tj"/>
          <w:sz w:val="28"/>
          <w:szCs w:val="28"/>
        </w:rPr>
        <w:t xml:space="preserve">Услугами </w:t>
      </w:r>
      <w:r w:rsidRPr="00144549">
        <w:rPr>
          <w:rFonts w:ascii="Times New Roman Tj" w:hAnsi="Times New Roman Tj"/>
          <w:sz w:val="28"/>
          <w:szCs w:val="28"/>
        </w:rPr>
        <w:t xml:space="preserve">пунктов доверия или пунктов обмена игл и шприцов было охвачено 14715 людей, употребляющих инъекционные наркотики, однократное добровольное консультирование и тестирование экспресс методом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прошли 19609 людей, употребляющих инъекционные наркотики, что составляет 88,3% от оценочного количества представителей данной группы. Среднее число распределенных шприцов на одного потребителя инъекционных наркотиков в год составило 275 шт</w:t>
      </w:r>
      <w:r w:rsidR="00AE3186" w:rsidRPr="00144549">
        <w:rPr>
          <w:rFonts w:ascii="Times New Roman Tj" w:hAnsi="Times New Roman Tj"/>
          <w:sz w:val="28"/>
          <w:szCs w:val="28"/>
        </w:rPr>
        <w:t>ук</w:t>
      </w:r>
      <w:r w:rsidRPr="00144549">
        <w:rPr>
          <w:rFonts w:ascii="Times New Roman Tj" w:hAnsi="Times New Roman Tj"/>
          <w:sz w:val="28"/>
          <w:szCs w:val="28"/>
        </w:rPr>
        <w:t xml:space="preserve">, что значительно выше по сравнению с другими годами. </w:t>
      </w:r>
      <w:r w:rsidR="000A675C" w:rsidRPr="00144549">
        <w:rPr>
          <w:rFonts w:ascii="Times New Roman Tj" w:hAnsi="Times New Roman Tj"/>
          <w:sz w:val="28"/>
          <w:szCs w:val="28"/>
        </w:rPr>
        <w:t>В новой программе будет предусмотрено усиление данных мероприятий, в частности у</w:t>
      </w:r>
      <w:r w:rsidR="002531A4" w:rsidRPr="00144549">
        <w:rPr>
          <w:rFonts w:ascii="Times New Roman Tj" w:hAnsi="Times New Roman Tj"/>
          <w:sz w:val="28"/>
          <w:szCs w:val="28"/>
        </w:rPr>
        <w:t xml:space="preserve">величение количества распределяемых игл и шприцев и своевременных охват людей, употребляющих </w:t>
      </w:r>
      <w:proofErr w:type="spellStart"/>
      <w:r w:rsidR="002531A4" w:rsidRPr="00144549">
        <w:rPr>
          <w:rFonts w:ascii="Times New Roman Tj" w:hAnsi="Times New Roman Tj"/>
          <w:sz w:val="28"/>
          <w:szCs w:val="28"/>
        </w:rPr>
        <w:t>инъекионные</w:t>
      </w:r>
      <w:proofErr w:type="spellEnd"/>
      <w:r w:rsidR="002531A4" w:rsidRPr="00144549">
        <w:rPr>
          <w:rFonts w:ascii="Times New Roman Tj" w:hAnsi="Times New Roman Tj"/>
          <w:sz w:val="28"/>
          <w:szCs w:val="28"/>
        </w:rPr>
        <w:t xml:space="preserve"> наркотики добровольным тестированием на </w:t>
      </w:r>
      <w:r w:rsidR="00AE3186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2531A4"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</w:t>
      </w:r>
      <w:r w:rsidR="002531A4" w:rsidRPr="00144549">
        <w:rPr>
          <w:rFonts w:ascii="Times New Roman Tj" w:hAnsi="Times New Roman Tj"/>
          <w:sz w:val="28"/>
          <w:szCs w:val="28"/>
        </w:rPr>
        <w:t>2</w:t>
      </w:r>
      <w:r w:rsidRPr="00144549">
        <w:rPr>
          <w:rFonts w:ascii="Times New Roman Tj" w:hAnsi="Times New Roman Tj"/>
          <w:sz w:val="28"/>
          <w:szCs w:val="28"/>
        </w:rPr>
        <w:t xml:space="preserve">. По данным </w:t>
      </w:r>
      <w:r w:rsidR="002531A4" w:rsidRPr="00144549">
        <w:rPr>
          <w:rFonts w:ascii="Times New Roman Tj" w:hAnsi="Times New Roman Tj"/>
          <w:sz w:val="28"/>
          <w:szCs w:val="28"/>
        </w:rPr>
        <w:t xml:space="preserve">исследования </w:t>
      </w:r>
      <w:r w:rsidR="00D47EAF" w:rsidRPr="00144549">
        <w:rPr>
          <w:rFonts w:ascii="Times New Roman Tj" w:hAnsi="Times New Roman Tj"/>
          <w:sz w:val="28"/>
          <w:szCs w:val="28"/>
        </w:rPr>
        <w:t>дозорного эпидемиологического надзора</w:t>
      </w:r>
      <w:r w:rsidRPr="00144549">
        <w:rPr>
          <w:rFonts w:ascii="Times New Roman Tj" w:hAnsi="Times New Roman Tj"/>
          <w:sz w:val="28"/>
          <w:szCs w:val="28"/>
        </w:rPr>
        <w:t>, остается высокий уровень поведенческих рисков среди людей, употребляющих наркотики:</w:t>
      </w:r>
    </w:p>
    <w:p w:rsidR="00D8790C" w:rsidRPr="00144549" w:rsidRDefault="00D8790C" w:rsidP="00144549">
      <w:pPr>
        <w:pStyle w:val="a3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использование чужого шприца когда-либо при употреблении инъекционных наркотиков составляет 18,5%, а за последние 30 дней – 1,7%;</w:t>
      </w:r>
    </w:p>
    <w:p w:rsidR="00D8790C" w:rsidRPr="00144549" w:rsidRDefault="00D8790C" w:rsidP="00144549">
      <w:pPr>
        <w:pStyle w:val="a3"/>
        <w:numPr>
          <w:ilvl w:val="0"/>
          <w:numId w:val="1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52% респондентов указали на использование стерильного инъекционного инструментария при последней инъекции и использование презерватива при последнем половом контакте – 38%;</w:t>
      </w:r>
    </w:p>
    <w:p w:rsidR="00D8790C" w:rsidRPr="00144549" w:rsidRDefault="00D8790C" w:rsidP="00144549">
      <w:pPr>
        <w:pStyle w:val="a3"/>
        <w:numPr>
          <w:ilvl w:val="0"/>
          <w:numId w:val="1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37,6% использовали презерватив во время последнего полового контакта за последние 30 дней; </w:t>
      </w:r>
    </w:p>
    <w:p w:rsidR="00D8790C" w:rsidRPr="00144549" w:rsidRDefault="00D8790C" w:rsidP="00144549">
      <w:pPr>
        <w:pStyle w:val="a3"/>
        <w:numPr>
          <w:ilvl w:val="0"/>
          <w:numId w:val="1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доля людей, имевших хотя бы один из симптомов инфекций, передаваемых половым путем</w:t>
      </w:r>
      <w:r w:rsidR="002531A4" w:rsidRPr="00144549">
        <w:rPr>
          <w:rFonts w:ascii="Times New Roman Tj" w:hAnsi="Times New Roman Tj"/>
          <w:sz w:val="28"/>
          <w:szCs w:val="28"/>
        </w:rPr>
        <w:t>,</w:t>
      </w:r>
      <w:r w:rsidRPr="00144549">
        <w:rPr>
          <w:rFonts w:ascii="Times New Roman Tj" w:hAnsi="Times New Roman Tj"/>
          <w:sz w:val="28"/>
          <w:szCs w:val="28"/>
        </w:rPr>
        <w:t xml:space="preserve"> составляет 8,6%, среди которых только 43,3% обратились за медицинской помощью;</w:t>
      </w:r>
    </w:p>
    <w:p w:rsidR="00D8790C" w:rsidRPr="00144549" w:rsidRDefault="00D8790C" w:rsidP="00144549">
      <w:pPr>
        <w:pStyle w:val="a3"/>
        <w:numPr>
          <w:ilvl w:val="0"/>
          <w:numId w:val="1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охват профилактическими программами составляет 55,7%, а охват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– 57,3%, среди которых только 61,5% получили результат своего теста.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</w:t>
      </w:r>
      <w:r w:rsidR="003D3A10" w:rsidRPr="00144549">
        <w:rPr>
          <w:rFonts w:ascii="Times New Roman Tj" w:hAnsi="Times New Roman Tj"/>
          <w:sz w:val="28"/>
          <w:szCs w:val="28"/>
        </w:rPr>
        <w:t>3</w:t>
      </w:r>
      <w:r w:rsidRPr="00144549">
        <w:rPr>
          <w:rFonts w:ascii="Times New Roman Tj" w:hAnsi="Times New Roman Tj"/>
          <w:sz w:val="28"/>
          <w:szCs w:val="28"/>
        </w:rPr>
        <w:t xml:space="preserve">. Программа по предоставлению опиоидной заместительной терапии проводится в 13 сайтах, работающих по принципу одного «окна» с предоставлением комбинированного пакета услуг по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602549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 лечения туберкулеза. </w:t>
      </w:r>
      <w:r w:rsidR="003D3A10" w:rsidRPr="00144549">
        <w:rPr>
          <w:rFonts w:ascii="Times New Roman Tj" w:hAnsi="Times New Roman Tj"/>
          <w:sz w:val="28"/>
          <w:szCs w:val="28"/>
        </w:rPr>
        <w:t>В</w:t>
      </w:r>
      <w:r w:rsidRPr="00144549">
        <w:rPr>
          <w:rFonts w:ascii="Times New Roman Tj" w:hAnsi="Times New Roman Tj"/>
          <w:sz w:val="28"/>
          <w:szCs w:val="28"/>
        </w:rPr>
        <w:t xml:space="preserve"> целом по стране всего 638 людей, употребляющих инъекционные наркотики</w:t>
      </w:r>
      <w:r w:rsidR="00D04C78" w:rsidRPr="00144549">
        <w:rPr>
          <w:rFonts w:ascii="Times New Roman Tj" w:hAnsi="Times New Roman Tj"/>
          <w:sz w:val="28"/>
          <w:szCs w:val="28"/>
        </w:rPr>
        <w:t xml:space="preserve"> охвачены</w:t>
      </w:r>
      <w:r w:rsidR="00545555" w:rsidRPr="00144549">
        <w:rPr>
          <w:rFonts w:ascii="Times New Roman Tj" w:hAnsi="Times New Roman Tj"/>
          <w:sz w:val="28"/>
          <w:szCs w:val="28"/>
        </w:rPr>
        <w:t xml:space="preserve"> терапи</w:t>
      </w:r>
      <w:r w:rsidR="00D04C78" w:rsidRPr="00144549">
        <w:rPr>
          <w:rFonts w:ascii="Times New Roman Tj" w:hAnsi="Times New Roman Tj"/>
          <w:sz w:val="28"/>
          <w:szCs w:val="28"/>
        </w:rPr>
        <w:t>ей</w:t>
      </w:r>
      <w:r w:rsidRPr="00144549">
        <w:rPr>
          <w:rFonts w:ascii="Times New Roman Tj" w:hAnsi="Times New Roman Tj"/>
          <w:sz w:val="28"/>
          <w:szCs w:val="28"/>
        </w:rPr>
        <w:t xml:space="preserve">, среди которых 607 мужчин и 31 женщина. </w:t>
      </w:r>
      <w:r w:rsidR="00464ECF" w:rsidRPr="00144549">
        <w:rPr>
          <w:rFonts w:ascii="Times New Roman Tj" w:hAnsi="Times New Roman Tj"/>
          <w:sz w:val="28"/>
          <w:szCs w:val="28"/>
        </w:rPr>
        <w:t xml:space="preserve">Новая программа предусматривает </w:t>
      </w:r>
      <w:r w:rsidR="00320E97" w:rsidRPr="00144549">
        <w:rPr>
          <w:rFonts w:ascii="Times New Roman Tj" w:hAnsi="Times New Roman Tj"/>
          <w:sz w:val="28"/>
          <w:szCs w:val="28"/>
        </w:rPr>
        <w:t xml:space="preserve">создание условий для </w:t>
      </w:r>
      <w:r w:rsidR="00464ECF" w:rsidRPr="00144549">
        <w:rPr>
          <w:rFonts w:ascii="Times New Roman Tj" w:hAnsi="Times New Roman Tj"/>
          <w:sz w:val="28"/>
          <w:szCs w:val="28"/>
        </w:rPr>
        <w:t>увеличени</w:t>
      </w:r>
      <w:r w:rsidR="00320E97" w:rsidRPr="00144549">
        <w:rPr>
          <w:rFonts w:ascii="Times New Roman Tj" w:hAnsi="Times New Roman Tj"/>
          <w:sz w:val="28"/>
          <w:szCs w:val="28"/>
        </w:rPr>
        <w:t>я</w:t>
      </w:r>
      <w:r w:rsidR="00464ECF" w:rsidRPr="00144549">
        <w:rPr>
          <w:rFonts w:ascii="Times New Roman Tj" w:hAnsi="Times New Roman Tj"/>
          <w:sz w:val="28"/>
          <w:szCs w:val="28"/>
        </w:rPr>
        <w:t xml:space="preserve"> пунктов предоставления заместительной терапии и соответственно увеличение </w:t>
      </w:r>
      <w:r w:rsidR="00320E97" w:rsidRPr="00144549">
        <w:rPr>
          <w:rFonts w:ascii="Times New Roman Tj" w:hAnsi="Times New Roman Tj"/>
          <w:sz w:val="28"/>
          <w:szCs w:val="28"/>
        </w:rPr>
        <w:t xml:space="preserve">количества клиентов, получающих данную терапию.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eastAsia="Calibri" w:hAnsi="Times New Roman Tj"/>
          <w:sz w:val="28"/>
          <w:szCs w:val="28"/>
          <w:lang w:eastAsia="en-US"/>
        </w:rPr>
        <w:t>3</w:t>
      </w:r>
      <w:r w:rsidR="00320E97" w:rsidRPr="00144549">
        <w:rPr>
          <w:rFonts w:ascii="Times New Roman Tj" w:eastAsia="Calibri" w:hAnsi="Times New Roman Tj"/>
          <w:sz w:val="28"/>
          <w:szCs w:val="28"/>
          <w:lang w:eastAsia="en-US"/>
        </w:rPr>
        <w:t>4</w:t>
      </w:r>
      <w:r w:rsidRPr="00144549">
        <w:rPr>
          <w:rFonts w:ascii="Times New Roman Tj" w:eastAsia="Calibri" w:hAnsi="Times New Roman Tj"/>
          <w:sz w:val="28"/>
          <w:szCs w:val="28"/>
          <w:lang w:eastAsia="en-US"/>
        </w:rPr>
        <w:t>.</w:t>
      </w:r>
      <w:r w:rsidRPr="00144549">
        <w:rPr>
          <w:rFonts w:ascii="Times New Roman Tj" w:hAnsi="Times New Roman Tj"/>
          <w:sz w:val="28"/>
          <w:szCs w:val="28"/>
        </w:rPr>
        <w:t xml:space="preserve">Особое внимание в доступе к профилактическим программам надо уделять половым партнерам людей, употребляющим инъекционные наркотики. Среди людей, употребляющих инъекционные наркотики 5% имеют половых партнеров, также употребляющих инъекционные наркотики, однако, каждый третий из них осведомлен 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602549" w:rsidRPr="00144549">
        <w:rPr>
          <w:rFonts w:ascii="Times New Roman Tj" w:hAnsi="Times New Roman Tj"/>
          <w:sz w:val="28"/>
          <w:szCs w:val="28"/>
        </w:rPr>
        <w:t>е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статусе своего полового партнера.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3</w:t>
      </w:r>
      <w:r w:rsidR="00320E97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>. Оценочное число работниц секса в настоящее время составляет 17500 человек.</w:t>
      </w:r>
      <w:r w:rsidR="00871CA6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 xml:space="preserve">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данной группе в динамике последних лет остается примерно на одном уровне</w:t>
      </w:r>
      <w:r w:rsidR="00871CA6"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</w:t>
      </w:r>
      <w:r w:rsidR="00871CA6" w:rsidRPr="00144549">
        <w:rPr>
          <w:rFonts w:ascii="Times New Roman Tj" w:hAnsi="Times New Roman Tj"/>
          <w:sz w:val="28"/>
          <w:szCs w:val="28"/>
        </w:rPr>
        <w:t>6</w:t>
      </w:r>
      <w:r w:rsidRPr="00144549">
        <w:rPr>
          <w:rFonts w:ascii="Times New Roman Tj" w:hAnsi="Times New Roman Tj"/>
          <w:sz w:val="28"/>
          <w:szCs w:val="28"/>
        </w:rPr>
        <w:t>. Остается значительно высоким уровень рискованного поведения среди работниц секса:</w:t>
      </w:r>
    </w:p>
    <w:p w:rsidR="00D8790C" w:rsidRPr="00144549" w:rsidRDefault="00D8790C" w:rsidP="00144549">
      <w:pPr>
        <w:pStyle w:val="a3"/>
        <w:numPr>
          <w:ilvl w:val="0"/>
          <w:numId w:val="15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47,5% работниц секса постоянно использовали презерватив с клиентами за последние тридцать дней</w:t>
      </w:r>
      <w:r w:rsidR="00752D65" w:rsidRPr="00144549">
        <w:rPr>
          <w:rFonts w:ascii="Times New Roman Tj" w:hAnsi="Times New Roman Tj"/>
          <w:sz w:val="28"/>
          <w:szCs w:val="28"/>
        </w:rPr>
        <w:t xml:space="preserve">, </w:t>
      </w:r>
      <w:r w:rsidRPr="00144549">
        <w:rPr>
          <w:rFonts w:ascii="Times New Roman Tj" w:hAnsi="Times New Roman Tj"/>
          <w:sz w:val="28"/>
          <w:szCs w:val="28"/>
        </w:rPr>
        <w:t xml:space="preserve">30,5% работниц секса встречались различные симптомы </w:t>
      </w:r>
      <w:r w:rsidR="00545555" w:rsidRPr="00144549">
        <w:rPr>
          <w:rFonts w:ascii="Times New Roman Tj" w:hAnsi="Times New Roman Tj"/>
          <w:sz w:val="28"/>
          <w:szCs w:val="28"/>
        </w:rPr>
        <w:t>инфекций, передаваемых половым путем</w:t>
      </w:r>
      <w:r w:rsidRPr="00144549">
        <w:rPr>
          <w:rFonts w:ascii="Times New Roman Tj" w:hAnsi="Times New Roman Tj"/>
          <w:sz w:val="28"/>
          <w:szCs w:val="28"/>
        </w:rPr>
        <w:t xml:space="preserve">, и только 68,4% обращались за медицинской помощью в связи с </w:t>
      </w:r>
      <w:r w:rsidR="00545555" w:rsidRPr="00144549">
        <w:rPr>
          <w:rFonts w:ascii="Times New Roman Tj" w:hAnsi="Times New Roman Tj"/>
          <w:sz w:val="28"/>
          <w:szCs w:val="28"/>
        </w:rPr>
        <w:t>инфекциями, передаваемыми половым путем</w:t>
      </w:r>
      <w:r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pStyle w:val="a3"/>
        <w:numPr>
          <w:ilvl w:val="0"/>
          <w:numId w:val="15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8,4% работниц секса когда-либо имели половых партнеров из числа людей, употребляющих наркотики, и среди них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был обнаружен в 11,4% случаев, что значительно выше, чем среди работниц секса, не имевших половых контактов с людьми, употребляющими инъекционные наркотики (2,5%);</w:t>
      </w:r>
    </w:p>
    <w:p w:rsidR="00D8790C" w:rsidRPr="00144549" w:rsidRDefault="00D8790C" w:rsidP="00144549">
      <w:pPr>
        <w:pStyle w:val="a3"/>
        <w:numPr>
          <w:ilvl w:val="0"/>
          <w:numId w:val="15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среди работниц секса также встречаются лица, употребляющие инъекционные наркотики, среди которых 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составляет 9,1%, когда среди работниц секса</w:t>
      </w:r>
      <w:r w:rsidR="00871CA6" w:rsidRPr="00144549">
        <w:rPr>
          <w:rFonts w:ascii="Times New Roman Tj" w:hAnsi="Times New Roman Tj"/>
          <w:sz w:val="28"/>
          <w:szCs w:val="28"/>
        </w:rPr>
        <w:t>,</w:t>
      </w:r>
      <w:r w:rsidRPr="00144549">
        <w:rPr>
          <w:rFonts w:ascii="Times New Roman Tj" w:hAnsi="Times New Roman Tj"/>
          <w:sz w:val="28"/>
          <w:szCs w:val="28"/>
        </w:rPr>
        <w:t xml:space="preserve"> не употреблявших инъекционные наркотики, 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составляет 3,1%;</w:t>
      </w:r>
    </w:p>
    <w:p w:rsidR="00D8790C" w:rsidRPr="00144549" w:rsidRDefault="00D8790C" w:rsidP="00144549">
      <w:pPr>
        <w:pStyle w:val="a3"/>
        <w:numPr>
          <w:ilvl w:val="0"/>
          <w:numId w:val="15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41% работниц секса охвачены профилактическими программами, 47,3% работниц секса прошли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за последний год и только 48,5% из них получили результат данного теста. </w:t>
      </w:r>
    </w:p>
    <w:p w:rsidR="00D8790C" w:rsidRPr="00144549" w:rsidRDefault="00EA0BC8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Высокая уязвимость работниц секса к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602549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обуславливается рядом факторов: </w:t>
      </w:r>
    </w:p>
    <w:p w:rsidR="00D8790C" w:rsidRPr="00144549" w:rsidRDefault="00D8790C" w:rsidP="00144549">
      <w:pPr>
        <w:pStyle w:val="a3"/>
        <w:numPr>
          <w:ilvl w:val="0"/>
          <w:numId w:val="16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ограниченный доступ к медицинским, социальным и правовым услугам, сексуальная эксплуатация и торговля людьми;</w:t>
      </w:r>
    </w:p>
    <w:p w:rsidR="00D8790C" w:rsidRPr="00144549" w:rsidRDefault="00D8790C" w:rsidP="00144549">
      <w:pPr>
        <w:pStyle w:val="a3"/>
        <w:numPr>
          <w:ilvl w:val="0"/>
          <w:numId w:val="16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ограниченный доступ к информации и средствам профилактики, криминализация, стигматизация и маргинализация, злоупотребление наркотиками и алкоголем, подверженность насилию. </w:t>
      </w:r>
    </w:p>
    <w:p w:rsidR="00D8790C" w:rsidRPr="00144549" w:rsidRDefault="00F71D70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Административная ответственность по отношению работников секса была усилена, которые боясь привлечения к административной ответственности, отказываются проходить добровольное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а при его выявлении отказываются и от соответствующего лечения. </w:t>
      </w:r>
      <w:r w:rsidRPr="00144549">
        <w:rPr>
          <w:rFonts w:ascii="Times New Roman Tj" w:hAnsi="Times New Roman Tj"/>
          <w:sz w:val="28"/>
          <w:szCs w:val="28"/>
        </w:rPr>
        <w:t xml:space="preserve">С целью снижения отказов от </w:t>
      </w:r>
      <w:r w:rsidR="0088106A" w:rsidRPr="00144549">
        <w:rPr>
          <w:rFonts w:ascii="Times New Roman Tj" w:hAnsi="Times New Roman Tj"/>
          <w:sz w:val="28"/>
          <w:szCs w:val="28"/>
        </w:rPr>
        <w:t xml:space="preserve">добровольного </w:t>
      </w:r>
      <w:r w:rsidRPr="00144549">
        <w:rPr>
          <w:rFonts w:ascii="Times New Roman Tj" w:hAnsi="Times New Roman Tj"/>
          <w:sz w:val="28"/>
          <w:szCs w:val="28"/>
        </w:rPr>
        <w:t xml:space="preserve">тестирования и лечения </w:t>
      </w:r>
      <w:r w:rsidR="0088106A" w:rsidRPr="00144549">
        <w:rPr>
          <w:rFonts w:ascii="Times New Roman Tj" w:hAnsi="Times New Roman Tj"/>
          <w:sz w:val="28"/>
          <w:szCs w:val="28"/>
        </w:rPr>
        <w:t xml:space="preserve">в последующих года будут организованы и проведены ряд мероприятий </w:t>
      </w:r>
      <w:r w:rsidR="0088106A" w:rsidRPr="00144549">
        <w:rPr>
          <w:rFonts w:ascii="Times New Roman Tj" w:hAnsi="Times New Roman Tj" w:cs="Cambria"/>
          <w:kern w:val="2"/>
          <w:sz w:val="28"/>
          <w:szCs w:val="28"/>
          <w:lang w:val="tg-Cyrl-TJ"/>
        </w:rPr>
        <w:t>в этом направлении</w:t>
      </w:r>
      <w:r w:rsidRPr="00144549">
        <w:rPr>
          <w:rFonts w:ascii="Times New Roman Tj" w:hAnsi="Times New Roman Tj" w:cs="Cambria"/>
          <w:kern w:val="2"/>
          <w:sz w:val="28"/>
          <w:szCs w:val="28"/>
          <w:lang w:val="tg-Cyrl-TJ"/>
        </w:rPr>
        <w:t>.</w:t>
      </w:r>
    </w:p>
    <w:p w:rsidR="00D8790C" w:rsidRPr="00144549" w:rsidRDefault="0088106A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39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Несмотря на невысокий уровень распространённости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работниц секса, остается достаточно высокий уровень рискованного поведения, в связи с чем необходимо усилить и улучшить качество комплексных профилактических мероприятий среди данной группы.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4</w:t>
      </w:r>
      <w:r w:rsidR="0088106A" w:rsidRPr="00144549">
        <w:rPr>
          <w:rFonts w:ascii="Times New Roman Tj" w:hAnsi="Times New Roman Tj"/>
          <w:sz w:val="28"/>
          <w:szCs w:val="28"/>
        </w:rPr>
        <w:t>0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E22102" w:rsidRPr="00144549">
        <w:rPr>
          <w:rFonts w:ascii="Times New Roman Tj" w:hAnsi="Times New Roman Tj"/>
          <w:sz w:val="28"/>
          <w:szCs w:val="28"/>
        </w:rPr>
        <w:t>С</w:t>
      </w:r>
      <w:r w:rsidRPr="00144549">
        <w:rPr>
          <w:rFonts w:ascii="Times New Roman Tj" w:hAnsi="Times New Roman Tj"/>
          <w:sz w:val="28"/>
          <w:szCs w:val="28"/>
        </w:rPr>
        <w:t xml:space="preserve">реди ключевой группы высокого риска в отношении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уровень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составил 2,3%. Уровень охвата данной группы тестированием составляет 39%, охват профилактическими программами составляет около 89%. Более 70% представителей данной группы указывают на использование презервативов во время половых контактов.</w:t>
      </w:r>
      <w:r w:rsidR="00E22102" w:rsidRPr="00144549">
        <w:rPr>
          <w:rFonts w:ascii="Times New Roman Tj" w:hAnsi="Times New Roman Tj"/>
          <w:sz w:val="28"/>
          <w:szCs w:val="28"/>
        </w:rPr>
        <w:t xml:space="preserve"> Однако, </w:t>
      </w:r>
      <w:r w:rsidR="00AE5559" w:rsidRPr="00144549">
        <w:rPr>
          <w:rFonts w:ascii="Times New Roman Tj" w:hAnsi="Times New Roman Tj"/>
          <w:sz w:val="28"/>
          <w:szCs w:val="28"/>
        </w:rPr>
        <w:t xml:space="preserve">в связи с высоким уровнем стигмы в обществе по отношению к данной групп возможно уровень распространенности вируса </w:t>
      </w:r>
      <w:proofErr w:type="spellStart"/>
      <w:r w:rsidR="00AE5559" w:rsidRPr="00144549">
        <w:rPr>
          <w:rFonts w:ascii="Times New Roman Tj" w:hAnsi="Times New Roman Tj"/>
          <w:sz w:val="28"/>
          <w:szCs w:val="28"/>
        </w:rPr>
        <w:t>иммунодифицита</w:t>
      </w:r>
      <w:proofErr w:type="spellEnd"/>
      <w:r w:rsidR="00AE5559" w:rsidRPr="00144549">
        <w:rPr>
          <w:rFonts w:ascii="Times New Roman Tj" w:hAnsi="Times New Roman Tj"/>
          <w:sz w:val="28"/>
          <w:szCs w:val="28"/>
        </w:rPr>
        <w:t xml:space="preserve"> человека остается до конца не </w:t>
      </w:r>
      <w:proofErr w:type="spellStart"/>
      <w:r w:rsidR="00AE5559" w:rsidRPr="00144549">
        <w:rPr>
          <w:rFonts w:ascii="Times New Roman Tj" w:hAnsi="Times New Roman Tj"/>
          <w:sz w:val="28"/>
          <w:szCs w:val="28"/>
        </w:rPr>
        <w:t>изученой</w:t>
      </w:r>
      <w:proofErr w:type="spellEnd"/>
      <w:r w:rsidR="003F6782" w:rsidRPr="00144549">
        <w:rPr>
          <w:rFonts w:ascii="Times New Roman Tj" w:hAnsi="Times New Roman Tj"/>
          <w:sz w:val="28"/>
          <w:szCs w:val="28"/>
        </w:rPr>
        <w:t xml:space="preserve"> и скрытой</w:t>
      </w:r>
      <w:r w:rsidR="00AE5559"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</w:t>
      </w:r>
      <w:r w:rsidR="003F6782" w:rsidRPr="00144549">
        <w:rPr>
          <w:rFonts w:ascii="Times New Roman Tj" w:hAnsi="Times New Roman Tj"/>
          <w:sz w:val="28"/>
          <w:szCs w:val="28"/>
        </w:rPr>
        <w:t>1</w:t>
      </w:r>
      <w:r w:rsidRPr="00144549">
        <w:rPr>
          <w:rFonts w:ascii="Times New Roman Tj" w:hAnsi="Times New Roman Tj"/>
          <w:sz w:val="28"/>
          <w:szCs w:val="28"/>
        </w:rPr>
        <w:t xml:space="preserve">. Одним из наиболее эффективных методов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 на мировом уровне признается назначение доконтактной профилактики. Всемирная организация здравоохранения рекомендует предлагать </w:t>
      </w:r>
      <w:r w:rsidR="00545555" w:rsidRPr="00144549">
        <w:rPr>
          <w:rFonts w:ascii="Times New Roman Tj" w:hAnsi="Times New Roman Tj"/>
          <w:sz w:val="28"/>
          <w:szCs w:val="28"/>
        </w:rPr>
        <w:t xml:space="preserve">доконтактной профилактики </w:t>
      </w:r>
      <w:r w:rsidRPr="00144549">
        <w:rPr>
          <w:rFonts w:ascii="Times New Roman Tj" w:hAnsi="Times New Roman Tj"/>
          <w:sz w:val="28"/>
          <w:szCs w:val="28"/>
        </w:rPr>
        <w:t xml:space="preserve">людям с повышенным риском заражения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-инфекцией. </w:t>
      </w:r>
    </w:p>
    <w:p w:rsidR="00FD2A9F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 w:cs="Cambria"/>
          <w:kern w:val="2"/>
          <w:sz w:val="28"/>
          <w:szCs w:val="28"/>
          <w:lang w:val="tg-Cyrl-TJ"/>
        </w:rPr>
      </w:pPr>
      <w:r w:rsidRPr="00144549">
        <w:rPr>
          <w:rFonts w:ascii="Times New Roman Tj" w:hAnsi="Times New Roman Tj"/>
          <w:sz w:val="28"/>
          <w:szCs w:val="28"/>
        </w:rPr>
        <w:t>4</w:t>
      </w:r>
      <w:r w:rsidR="003F6782" w:rsidRPr="00144549">
        <w:rPr>
          <w:rFonts w:ascii="Times New Roman Tj" w:hAnsi="Times New Roman Tj"/>
          <w:sz w:val="28"/>
          <w:szCs w:val="28"/>
        </w:rPr>
        <w:t>2</w:t>
      </w:r>
      <w:r w:rsidRPr="00144549">
        <w:rPr>
          <w:rFonts w:ascii="Times New Roman Tj" w:hAnsi="Times New Roman Tj"/>
          <w:sz w:val="28"/>
          <w:szCs w:val="28"/>
        </w:rPr>
        <w:t xml:space="preserve">. По данным </w:t>
      </w:r>
      <w:r w:rsidR="003F6782" w:rsidRPr="00144549">
        <w:rPr>
          <w:rFonts w:ascii="Times New Roman Tj" w:hAnsi="Times New Roman Tj"/>
          <w:sz w:val="28"/>
          <w:szCs w:val="28"/>
        </w:rPr>
        <w:t xml:space="preserve">исследования </w:t>
      </w:r>
      <w:r w:rsidR="00545555" w:rsidRPr="00144549">
        <w:rPr>
          <w:rFonts w:ascii="Times New Roman Tj" w:hAnsi="Times New Roman Tj"/>
          <w:sz w:val="28"/>
          <w:szCs w:val="28"/>
        </w:rPr>
        <w:t>дозорного эпидемиологического надзора</w:t>
      </w:r>
      <w:r w:rsidRPr="00144549">
        <w:rPr>
          <w:rFonts w:ascii="Times New Roman Tj" w:hAnsi="Times New Roman Tj"/>
          <w:sz w:val="28"/>
          <w:szCs w:val="28"/>
        </w:rPr>
        <w:t xml:space="preserve">, уровень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людей, находящихся в местах лишения свободы, составлял 8,4%, гепатита С - 11%. Высокие показатели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 гепатита С свидетельствуют о том, что большинство респондентов, участвовавших в исследованиях</w:t>
      </w:r>
      <w:r w:rsidR="00D73656" w:rsidRPr="00144549">
        <w:rPr>
          <w:rFonts w:ascii="Times New Roman Tj" w:hAnsi="Times New Roman Tj"/>
          <w:sz w:val="28"/>
          <w:szCs w:val="28"/>
        </w:rPr>
        <w:t>,</w:t>
      </w:r>
      <w:r w:rsidRPr="00144549">
        <w:rPr>
          <w:rFonts w:ascii="Times New Roman Tj" w:hAnsi="Times New Roman Tj"/>
          <w:sz w:val="28"/>
          <w:szCs w:val="28"/>
        </w:rPr>
        <w:t xml:space="preserve"> составляют люди, которые когда-либо употребляли инъекционные наркотики.</w:t>
      </w:r>
      <w:r w:rsidR="00D73656" w:rsidRPr="00144549">
        <w:rPr>
          <w:rFonts w:ascii="Times New Roman Tj" w:hAnsi="Times New Roman Tj" w:cs="Cambria"/>
          <w:kern w:val="2"/>
          <w:sz w:val="28"/>
          <w:szCs w:val="28"/>
          <w:lang w:val="tg-Cyrl-TJ"/>
        </w:rPr>
        <w:t xml:space="preserve"> Для снижения уровня инфицированности </w:t>
      </w:r>
      <w:r w:rsidR="00FD2A9F" w:rsidRPr="00144549">
        <w:rPr>
          <w:rFonts w:ascii="Times New Roman Tj" w:hAnsi="Times New Roman Tj"/>
          <w:sz w:val="28"/>
          <w:szCs w:val="28"/>
        </w:rPr>
        <w:t xml:space="preserve">вирусом иммунодефицита человека </w:t>
      </w:r>
      <w:r w:rsidR="00D73656" w:rsidRPr="00144549">
        <w:rPr>
          <w:rFonts w:ascii="Times New Roman Tj" w:hAnsi="Times New Roman Tj" w:cs="Cambria"/>
          <w:kern w:val="2"/>
          <w:sz w:val="28"/>
          <w:szCs w:val="28"/>
          <w:lang w:val="tg-Cyrl-TJ"/>
        </w:rPr>
        <w:t xml:space="preserve">среди заключенных в исправительных учреждениях </w:t>
      </w:r>
      <w:r w:rsidR="00D04C78" w:rsidRPr="00144549">
        <w:rPr>
          <w:rFonts w:ascii="Times New Roman Tj" w:hAnsi="Times New Roman Tj" w:cs="Cambria"/>
          <w:kern w:val="2"/>
          <w:sz w:val="28"/>
          <w:szCs w:val="28"/>
          <w:lang w:val="tg-Cyrl-TJ"/>
        </w:rPr>
        <w:t>необходимо предусмотреть</w:t>
      </w:r>
      <w:r w:rsidR="00FD2A9F" w:rsidRPr="00144549">
        <w:rPr>
          <w:rFonts w:ascii="Times New Roman Tj" w:hAnsi="Times New Roman Tj" w:cs="Cambria"/>
          <w:kern w:val="2"/>
          <w:sz w:val="28"/>
          <w:szCs w:val="28"/>
          <w:lang w:val="tg-Cyrl-TJ"/>
        </w:rPr>
        <w:t xml:space="preserve"> проведение профилактических мероприятий и дополнительных исследований.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</w:t>
      </w:r>
      <w:r w:rsidR="00FD2A9F" w:rsidRPr="00144549">
        <w:rPr>
          <w:rFonts w:ascii="Times New Roman Tj" w:hAnsi="Times New Roman Tj"/>
          <w:sz w:val="28"/>
          <w:szCs w:val="28"/>
        </w:rPr>
        <w:t>3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FD2A9F" w:rsidRPr="00144549">
        <w:rPr>
          <w:rFonts w:ascii="Times New Roman Tj" w:hAnsi="Times New Roman Tj"/>
          <w:sz w:val="28"/>
          <w:szCs w:val="28"/>
        </w:rPr>
        <w:t xml:space="preserve">Число </w:t>
      </w:r>
      <w:r w:rsidRPr="00144549">
        <w:rPr>
          <w:rFonts w:ascii="Times New Roman Tj" w:hAnsi="Times New Roman Tj"/>
          <w:sz w:val="28"/>
          <w:szCs w:val="28"/>
        </w:rPr>
        <w:t xml:space="preserve">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учреждениях пенитенциарной системы, составило 161 человек (158 мужчин и 3 женщины). В исправительных учреждениях прошли тест и узнали свой результат 14760 человек, и выявлено 122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-инфекции. </w:t>
      </w:r>
      <w:r w:rsidR="00BC27E6" w:rsidRPr="00144549">
        <w:rPr>
          <w:rFonts w:ascii="Times New Roman Tj" w:hAnsi="Times New Roman Tj"/>
          <w:sz w:val="28"/>
          <w:szCs w:val="28"/>
        </w:rPr>
        <w:t xml:space="preserve">Для своевременного охвата заключенных тестированием на </w:t>
      </w:r>
      <w:r w:rsidR="00AE3186" w:rsidRPr="00144549">
        <w:rPr>
          <w:rFonts w:ascii="Times New Roman Tj" w:hAnsi="Times New Roman Tj"/>
          <w:sz w:val="28"/>
          <w:szCs w:val="28"/>
        </w:rPr>
        <w:t xml:space="preserve">вирус иммунодефицита человека </w:t>
      </w:r>
      <w:r w:rsidR="00BC27E6" w:rsidRPr="00144549">
        <w:rPr>
          <w:rFonts w:ascii="Times New Roman Tj" w:hAnsi="Times New Roman Tj"/>
          <w:sz w:val="28"/>
          <w:szCs w:val="28"/>
        </w:rPr>
        <w:t xml:space="preserve">и антиретровирусным лечением доступ данных услуг </w:t>
      </w:r>
      <w:r w:rsidR="009C32CB" w:rsidRPr="00144549">
        <w:rPr>
          <w:rFonts w:ascii="Times New Roman Tj" w:hAnsi="Times New Roman Tj"/>
          <w:sz w:val="28"/>
          <w:szCs w:val="28"/>
        </w:rPr>
        <w:t xml:space="preserve">во всех исправительных учреждениях будет расширен.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</w:t>
      </w:r>
      <w:r w:rsidR="009C32CB" w:rsidRPr="00144549">
        <w:rPr>
          <w:rFonts w:ascii="Times New Roman Tj" w:hAnsi="Times New Roman Tj"/>
          <w:sz w:val="28"/>
          <w:szCs w:val="28"/>
        </w:rPr>
        <w:t>4</w:t>
      </w:r>
      <w:r w:rsidRPr="00144549">
        <w:rPr>
          <w:rFonts w:ascii="Times New Roman Tj" w:hAnsi="Times New Roman Tj"/>
          <w:sz w:val="28"/>
          <w:szCs w:val="28"/>
        </w:rPr>
        <w:t>. В системе исправительных учреждений в настоящее время функционируют 3 пункта обмена игл и шприцев, и 2 сайта опиоидной заместительной терапии</w:t>
      </w:r>
      <w:r w:rsidR="00607646" w:rsidRPr="00144549">
        <w:rPr>
          <w:rFonts w:ascii="Times New Roman Tj" w:hAnsi="Times New Roman Tj"/>
          <w:sz w:val="28"/>
          <w:szCs w:val="28"/>
        </w:rPr>
        <w:t xml:space="preserve">, где </w:t>
      </w:r>
      <w:r w:rsidRPr="00144549">
        <w:rPr>
          <w:rFonts w:ascii="Times New Roman Tj" w:hAnsi="Times New Roman Tj"/>
          <w:sz w:val="28"/>
          <w:szCs w:val="28"/>
        </w:rPr>
        <w:t xml:space="preserve">осужденным было предоставлено 23500 презервативов, 3500 экземпляров информационных материалов, и регулярно проводятся информационные сессии по вопросам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D8790C" w:rsidRPr="00144549" w:rsidRDefault="00D8790C" w:rsidP="009A60D5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>§2. Анализ профилактических мер среди трудовых мигрантов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</w:t>
      </w:r>
      <w:r w:rsidR="00607646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607646" w:rsidRPr="00144549">
        <w:rPr>
          <w:rFonts w:ascii="Times New Roman Tj" w:hAnsi="Times New Roman Tj"/>
          <w:sz w:val="28"/>
          <w:szCs w:val="28"/>
        </w:rPr>
        <w:t>Согласно оценочным</w:t>
      </w:r>
      <w:r w:rsidRPr="00144549">
        <w:rPr>
          <w:rFonts w:ascii="Times New Roman Tj" w:hAnsi="Times New Roman Tj"/>
          <w:sz w:val="28"/>
          <w:szCs w:val="28"/>
        </w:rPr>
        <w:t xml:space="preserve"> данным </w:t>
      </w:r>
      <w:r w:rsidR="00607646" w:rsidRPr="00144549">
        <w:rPr>
          <w:rFonts w:ascii="Times New Roman Tj" w:hAnsi="Times New Roman Tj"/>
          <w:sz w:val="28"/>
          <w:szCs w:val="28"/>
        </w:rPr>
        <w:t xml:space="preserve">около </w:t>
      </w:r>
      <w:r w:rsidRPr="00144549">
        <w:rPr>
          <w:rFonts w:ascii="Times New Roman Tj" w:hAnsi="Times New Roman Tj"/>
          <w:sz w:val="28"/>
          <w:szCs w:val="28"/>
        </w:rPr>
        <w:t>48</w:t>
      </w:r>
      <w:r w:rsidR="00607646" w:rsidRPr="00144549">
        <w:rPr>
          <w:rFonts w:ascii="Times New Roman Tj" w:hAnsi="Times New Roman Tj"/>
          <w:sz w:val="28"/>
          <w:szCs w:val="28"/>
        </w:rPr>
        <w:t>0 тысяч</w:t>
      </w:r>
      <w:r w:rsidR="00E35F00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граждан Таджикистана выехали из страны за рубеж с целью заработка. По данным Всемирного Банка</w:t>
      </w:r>
      <w:r w:rsidR="00E35F00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 xml:space="preserve">в каждом четвертом домохозяйстве в Таджикистане есть, </w:t>
      </w:r>
      <w:r w:rsidRPr="00144549">
        <w:rPr>
          <w:rFonts w:ascii="Times New Roman Tj" w:hAnsi="Times New Roman Tj"/>
          <w:sz w:val="28"/>
          <w:szCs w:val="28"/>
        </w:rPr>
        <w:lastRenderedPageBreak/>
        <w:t>по крайней мере, один мигрант, выезжающий за рубеж с целью заработка и повышения доходов семьи.</w:t>
      </w:r>
      <w:r w:rsidR="00D36BDB" w:rsidRPr="00144549">
        <w:rPr>
          <w:rFonts w:ascii="Times New Roman Tj" w:hAnsi="Times New Roman Tj"/>
          <w:sz w:val="28"/>
          <w:szCs w:val="28"/>
        </w:rPr>
        <w:t xml:space="preserve"> Данный фактор в будущем </w:t>
      </w:r>
      <w:r w:rsidR="00C00F4D" w:rsidRPr="00144549">
        <w:rPr>
          <w:rFonts w:ascii="Times New Roman Tj" w:hAnsi="Times New Roman Tj"/>
          <w:sz w:val="28"/>
          <w:szCs w:val="28"/>
        </w:rPr>
        <w:t>будет</w:t>
      </w:r>
      <w:r w:rsidR="00D36BDB" w:rsidRPr="00144549">
        <w:rPr>
          <w:rFonts w:ascii="Times New Roman Tj" w:hAnsi="Times New Roman Tj"/>
          <w:sz w:val="28"/>
          <w:szCs w:val="28"/>
        </w:rPr>
        <w:t xml:space="preserve"> одним из основ для развития инфекции</w:t>
      </w:r>
      <w:r w:rsidR="00C00F4D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35741A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46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Из общего количества людей, зарегистрированных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доля людей, имеющих опыт международной миграции</w:t>
      </w:r>
      <w:r w:rsidRPr="00144549">
        <w:rPr>
          <w:rFonts w:ascii="Times New Roman Tj" w:hAnsi="Times New Roman Tj"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составляет 12%. Количество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трудовых мигрантов увеличилось с 12,4% до 17%. </w:t>
      </w:r>
    </w:p>
    <w:p w:rsidR="00D8790C" w:rsidRPr="00144549" w:rsidRDefault="0035741A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Основным путем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трудовых мигрантов, остается половой (93,4%). Данные официальной статистики последних лет также показывают, что почти у каждой беременной женщины, вновь выявленной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муж находился в предыдущие годы в трудовой миграции, у которого также была обнаружена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2C2032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Согласно данным </w:t>
      </w:r>
      <w:r w:rsidRPr="00144549">
        <w:rPr>
          <w:rFonts w:ascii="Times New Roman Tj" w:hAnsi="Times New Roman Tj"/>
          <w:sz w:val="28"/>
          <w:szCs w:val="28"/>
        </w:rPr>
        <w:t xml:space="preserve">исследования </w:t>
      </w:r>
      <w:r w:rsidR="00545555" w:rsidRPr="00144549">
        <w:rPr>
          <w:rFonts w:ascii="Times New Roman Tj" w:hAnsi="Times New Roman Tj"/>
          <w:sz w:val="28"/>
          <w:szCs w:val="28"/>
        </w:rPr>
        <w:t xml:space="preserve">дозорного эпидемиологического надзора </w:t>
      </w:r>
      <w:r w:rsidR="00545555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среди трудовых мигрантов, 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составляет 0,4%, что превышает 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общего населения, которая по оценкам В</w:t>
      </w:r>
      <w:r w:rsidR="00E35F00" w:rsidRPr="00144549">
        <w:rPr>
          <w:rFonts w:ascii="Times New Roman Tj" w:hAnsi="Times New Roman Tj"/>
          <w:sz w:val="28"/>
          <w:szCs w:val="28"/>
        </w:rPr>
        <w:t>семирной организации здравоохранения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составляет 0,3% среди населения в целом (15-49 лет), в том числе:</w:t>
      </w:r>
    </w:p>
    <w:p w:rsidR="00D8790C" w:rsidRPr="00144549" w:rsidRDefault="00D8790C" w:rsidP="00144549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 Tj" w:eastAsia="Times New Roman" w:hAnsi="Times New Roman Tj"/>
          <w:kern w:val="24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распространенность сифилиса</w:t>
      </w:r>
      <w:r w:rsidR="00E35F00" w:rsidRPr="00144549">
        <w:rPr>
          <w:rFonts w:ascii="Times New Roman Tj" w:hAnsi="Times New Roman Tj"/>
          <w:sz w:val="28"/>
          <w:szCs w:val="28"/>
        </w:rPr>
        <w:t xml:space="preserve"> - 1,2%, и вирусного гепатита С</w:t>
      </w:r>
      <w:r w:rsidRPr="00144549">
        <w:rPr>
          <w:rFonts w:ascii="Times New Roman Tj" w:hAnsi="Times New Roman Tj"/>
          <w:sz w:val="28"/>
          <w:szCs w:val="28"/>
        </w:rPr>
        <w:t>- 3,0%;</w:t>
      </w:r>
    </w:p>
    <w:p w:rsidR="00D8790C" w:rsidRPr="00144549" w:rsidRDefault="00D8790C" w:rsidP="00144549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 Tj" w:eastAsia="Times New Roman" w:hAnsi="Times New Roman Tj"/>
          <w:kern w:val="24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 xml:space="preserve">распространенность </w:t>
      </w:r>
      <w:r w:rsidR="00503873" w:rsidRPr="00144549">
        <w:rPr>
          <w:rFonts w:ascii="Times New Roman Tj" w:eastAsia="Times New Roman" w:hAnsi="Times New Roman Tj"/>
          <w:kern w:val="24"/>
          <w:sz w:val="28"/>
          <w:szCs w:val="28"/>
        </w:rPr>
        <w:t>вируса иммунодефицита человека</w:t>
      </w: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 xml:space="preserve"> среди мигрантов, инфицированных </w:t>
      </w:r>
      <w:r w:rsidR="00E35F00" w:rsidRPr="00144549">
        <w:rPr>
          <w:rFonts w:ascii="Times New Roman Tj" w:hAnsi="Times New Roman Tj"/>
          <w:sz w:val="28"/>
          <w:szCs w:val="28"/>
        </w:rPr>
        <w:t>вирусным гепатитом С</w:t>
      </w: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 xml:space="preserve">, была значительно выше (13,2%), чем среди лиц, </w:t>
      </w:r>
      <w:r w:rsidR="000D775C" w:rsidRPr="00144549">
        <w:rPr>
          <w:rFonts w:ascii="Times New Roman Tj" w:eastAsia="Times New Roman" w:hAnsi="Times New Roman Tj"/>
          <w:kern w:val="24"/>
          <w:sz w:val="28"/>
          <w:szCs w:val="28"/>
        </w:rPr>
        <w:t>с вирусом иммунодефицита человека</w:t>
      </w: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 xml:space="preserve"> и отсутствием </w:t>
      </w:r>
      <w:r w:rsidR="00E35F00" w:rsidRPr="00144549">
        <w:rPr>
          <w:rFonts w:ascii="Times New Roman Tj" w:hAnsi="Times New Roman Tj"/>
          <w:sz w:val="28"/>
          <w:szCs w:val="28"/>
        </w:rPr>
        <w:t xml:space="preserve">вирусного гепатита С </w:t>
      </w: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>(0,4%);</w:t>
      </w:r>
    </w:p>
    <w:p w:rsidR="00D8790C" w:rsidRPr="00144549" w:rsidRDefault="00D8790C" w:rsidP="00144549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 Tj" w:eastAsia="Times New Roman" w:hAnsi="Times New Roman Tj"/>
          <w:kern w:val="24"/>
          <w:sz w:val="28"/>
          <w:szCs w:val="28"/>
        </w:rPr>
      </w:pP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 xml:space="preserve"> 7% мигрантов имели опыт употребления наркотиков, из них 23,4% когда-либо употребляли наркотики внутривенно, и 1,2% употребляли инъекционные наркотики в миграции;</w:t>
      </w:r>
    </w:p>
    <w:p w:rsidR="00D8790C" w:rsidRPr="00144549" w:rsidRDefault="00D8790C" w:rsidP="00144549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 Tj" w:eastAsia="Times New Roman" w:hAnsi="Times New Roman Tj"/>
          <w:kern w:val="24"/>
          <w:sz w:val="28"/>
          <w:szCs w:val="28"/>
        </w:rPr>
      </w:pPr>
      <w:r w:rsidRPr="00144549">
        <w:rPr>
          <w:rFonts w:ascii="Times New Roman Tj" w:eastAsia="Times New Roman" w:hAnsi="Times New Roman Tj"/>
          <w:kern w:val="24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45% мужчин и 10% женщин имели непостоянных партнеров в миграции;</w:t>
      </w:r>
    </w:p>
    <w:p w:rsidR="00D8790C" w:rsidRPr="00144549" w:rsidRDefault="00D8790C" w:rsidP="00144549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 Tj" w:eastAsia="Times New Roman" w:hAnsi="Times New Roman Tj"/>
          <w:kern w:val="24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24% мужчин и 14,4% женщин имели коммерческих партнеров в миграции;</w:t>
      </w:r>
    </w:p>
    <w:p w:rsidR="00D8790C" w:rsidRPr="00144549" w:rsidRDefault="00D8790C" w:rsidP="00144549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 Tj" w:eastAsia="Times New Roman" w:hAnsi="Times New Roman Tj"/>
          <w:kern w:val="24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25,1% женщин и 51,2% мужчин указали на использование презерватива при последнем половом контакте.</w:t>
      </w:r>
    </w:p>
    <w:p w:rsidR="00D8790C" w:rsidRPr="00144549" w:rsidRDefault="002C2032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49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Данные исследований показывают, что вопросы собственного здоровья для трудовых мигрантов имеют второстепенный характер. Приверженность мигрантов к </w:t>
      </w:r>
      <w:r w:rsidR="001760C5" w:rsidRPr="00144549">
        <w:rPr>
          <w:rFonts w:ascii="Times New Roman Tj" w:hAnsi="Times New Roman Tj"/>
          <w:sz w:val="28"/>
          <w:szCs w:val="28"/>
        </w:rPr>
        <w:t>а</w:t>
      </w:r>
      <w:r w:rsidR="001760C5" w:rsidRPr="00144549">
        <w:rPr>
          <w:rFonts w:ascii="Times New Roman Tj" w:eastAsia="Times New Roman" w:hAnsi="Times New Roman Tj"/>
          <w:bCs/>
          <w:sz w:val="28"/>
          <w:szCs w:val="28"/>
        </w:rPr>
        <w:t xml:space="preserve">нтиретровирусной терапии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по причине высокого уровня стигмы и дискриминации, в частности в принимающих странах мигрантов является очень низкой. </w:t>
      </w:r>
      <w:r w:rsidR="00C80A91" w:rsidRPr="00144549">
        <w:rPr>
          <w:rFonts w:ascii="Times New Roman Tj" w:hAnsi="Times New Roman Tj"/>
          <w:sz w:val="28"/>
          <w:szCs w:val="28"/>
        </w:rPr>
        <w:t xml:space="preserve">В этом направлении планируется усилить сотрудничество с государственными и общественными организациями в странах приема трудовых мигрантов.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</w:t>
      </w:r>
      <w:r w:rsidR="00C80A91" w:rsidRPr="00144549">
        <w:rPr>
          <w:rFonts w:ascii="Times New Roman Tj" w:hAnsi="Times New Roman Tj"/>
          <w:sz w:val="28"/>
          <w:szCs w:val="28"/>
        </w:rPr>
        <w:t>0</w:t>
      </w:r>
      <w:r w:rsidRPr="00144549">
        <w:rPr>
          <w:rFonts w:ascii="Times New Roman Tj" w:hAnsi="Times New Roman Tj"/>
          <w:sz w:val="28"/>
          <w:szCs w:val="28"/>
        </w:rPr>
        <w:t xml:space="preserve">. Ежегодно со стороны </w:t>
      </w:r>
      <w:r w:rsidR="001760C5" w:rsidRPr="00144549">
        <w:rPr>
          <w:rFonts w:ascii="Times New Roman Tj" w:hAnsi="Times New Roman Tj"/>
          <w:sz w:val="28"/>
          <w:szCs w:val="28"/>
        </w:rPr>
        <w:t>м</w:t>
      </w:r>
      <w:r w:rsidRPr="00144549">
        <w:rPr>
          <w:rFonts w:ascii="Times New Roman Tj" w:hAnsi="Times New Roman Tj"/>
          <w:sz w:val="28"/>
          <w:szCs w:val="28"/>
        </w:rPr>
        <w:t xml:space="preserve">играционной службы Министерства труда, миграции и занятости населения Республики Таджикистан проводится информационная работа среди трудовых мигрантов. Также, Министерством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труда, миграции и занятости населения Республики Таджикистан и Министерством здравоохранения и социальной защиты населения Республики Таджикистан реализуется совместный </w:t>
      </w:r>
      <w:r w:rsidR="001760C5" w:rsidRPr="00144549">
        <w:rPr>
          <w:rFonts w:ascii="Times New Roman Tj" w:hAnsi="Times New Roman Tj"/>
          <w:sz w:val="28"/>
          <w:szCs w:val="28"/>
        </w:rPr>
        <w:t>п</w:t>
      </w:r>
      <w:r w:rsidRPr="00144549">
        <w:rPr>
          <w:rFonts w:ascii="Times New Roman Tj" w:hAnsi="Times New Roman Tj"/>
          <w:sz w:val="28"/>
          <w:szCs w:val="28"/>
        </w:rPr>
        <w:t xml:space="preserve">лан действий по профилактике туберкулеза 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мигрантов на 2017-2020 годы. </w:t>
      </w:r>
      <w:r w:rsidR="00500697" w:rsidRPr="00144549">
        <w:rPr>
          <w:rFonts w:ascii="Times New Roman Tj" w:hAnsi="Times New Roman Tj"/>
          <w:sz w:val="28"/>
          <w:szCs w:val="28"/>
        </w:rPr>
        <w:t xml:space="preserve">Информационными </w:t>
      </w:r>
      <w:r w:rsidRPr="00144549">
        <w:rPr>
          <w:rFonts w:ascii="Times New Roman Tj" w:hAnsi="Times New Roman Tj"/>
          <w:sz w:val="28"/>
          <w:szCs w:val="28"/>
        </w:rPr>
        <w:t>мероприятиями было охвачено 328 тысяч жителей страны</w:t>
      </w:r>
      <w:r w:rsidR="00AE6780" w:rsidRPr="00144549">
        <w:rPr>
          <w:rFonts w:ascii="Times New Roman Tj" w:hAnsi="Times New Roman Tj"/>
          <w:sz w:val="28"/>
          <w:szCs w:val="28"/>
        </w:rPr>
        <w:t>. Проведение подобных мероприятий будут также продолжены в период реализации новой программы.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kern w:val="24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</w:t>
      </w:r>
      <w:r w:rsidR="00AE6780" w:rsidRPr="00144549">
        <w:rPr>
          <w:rFonts w:ascii="Times New Roman Tj" w:hAnsi="Times New Roman Tj"/>
          <w:sz w:val="28"/>
          <w:szCs w:val="28"/>
        </w:rPr>
        <w:t>1</w:t>
      </w:r>
      <w:r w:rsidRPr="00144549">
        <w:rPr>
          <w:rFonts w:ascii="Times New Roman Tj" w:hAnsi="Times New Roman Tj"/>
          <w:sz w:val="28"/>
          <w:szCs w:val="28"/>
        </w:rPr>
        <w:t xml:space="preserve">. За счет бюджетных средств и международных организаций подготовлено и распределено среди трудовых мигрантов 163 тысячи информационных буклетов о профилактике и диагностики на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kern w:val="24"/>
          <w:sz w:val="28"/>
          <w:szCs w:val="28"/>
        </w:rPr>
        <w:t xml:space="preserve">При поддержке </w:t>
      </w:r>
      <w:r w:rsidR="00AE6780" w:rsidRPr="00144549">
        <w:rPr>
          <w:rFonts w:ascii="Times New Roman Tj" w:hAnsi="Times New Roman Tj"/>
          <w:kern w:val="24"/>
          <w:sz w:val="28"/>
          <w:szCs w:val="28"/>
        </w:rPr>
        <w:t>партнеров</w:t>
      </w:r>
      <w:r w:rsidR="005F3021" w:rsidRPr="00144549">
        <w:rPr>
          <w:rStyle w:val="af4"/>
          <w:rFonts w:ascii="Times New Roman Tj" w:hAnsi="Times New Roman Tj"/>
          <w:kern w:val="24"/>
          <w:sz w:val="28"/>
          <w:szCs w:val="28"/>
        </w:rPr>
        <w:t xml:space="preserve"> </w:t>
      </w:r>
      <w:r w:rsidRPr="00144549">
        <w:rPr>
          <w:rFonts w:ascii="Times New Roman Tj" w:hAnsi="Times New Roman Tj"/>
          <w:kern w:val="24"/>
          <w:sz w:val="28"/>
          <w:szCs w:val="28"/>
        </w:rPr>
        <w:t xml:space="preserve">реализуется </w:t>
      </w:r>
      <w:r w:rsidRPr="00144549">
        <w:rPr>
          <w:rFonts w:ascii="Times New Roman Tj" w:hAnsi="Times New Roman Tj"/>
          <w:sz w:val="28"/>
          <w:szCs w:val="28"/>
        </w:rPr>
        <w:t xml:space="preserve">программа технической помощи, в рамках которой странам в области профилактики, контроля и надзора за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602549" w:rsidRPr="00144549">
        <w:rPr>
          <w:rFonts w:ascii="Times New Roman Tj" w:hAnsi="Times New Roman Tj"/>
          <w:sz w:val="28"/>
          <w:szCs w:val="28"/>
        </w:rPr>
        <w:t>ом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C00F4D" w:rsidRPr="00144549">
        <w:rPr>
          <w:rFonts w:ascii="Times New Roman Tj" w:hAnsi="Times New Roman Tj"/>
          <w:sz w:val="28"/>
          <w:szCs w:val="28"/>
        </w:rPr>
        <w:t xml:space="preserve"> и </w:t>
      </w:r>
      <w:r w:rsidR="0046618C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иммунодефицита,</w:t>
      </w:r>
      <w:r w:rsidR="00E22C52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и другими инфекционными заболеваниями, в рамках которой функционируют 15 дружественных кабинетов и 4 мобильных клиник для трудовых мигрантов</w:t>
      </w:r>
      <w:r w:rsidR="00CB036A" w:rsidRPr="00144549">
        <w:rPr>
          <w:rFonts w:ascii="Times New Roman Tj" w:hAnsi="Times New Roman Tj"/>
          <w:sz w:val="28"/>
          <w:szCs w:val="28"/>
        </w:rPr>
        <w:t>. Действия по данным мероприятия</w:t>
      </w:r>
      <w:r w:rsidR="00C50620" w:rsidRPr="00144549">
        <w:rPr>
          <w:rFonts w:ascii="Times New Roman Tj" w:hAnsi="Times New Roman Tj"/>
          <w:sz w:val="28"/>
          <w:szCs w:val="28"/>
        </w:rPr>
        <w:t>м</w:t>
      </w:r>
      <w:r w:rsidR="00CB036A" w:rsidRPr="00144549">
        <w:rPr>
          <w:rFonts w:ascii="Times New Roman Tj" w:hAnsi="Times New Roman Tj"/>
          <w:sz w:val="28"/>
          <w:szCs w:val="28"/>
        </w:rPr>
        <w:t xml:space="preserve"> также</w:t>
      </w:r>
      <w:r w:rsidR="00C50620" w:rsidRPr="00144549">
        <w:rPr>
          <w:rFonts w:ascii="Times New Roman Tj" w:hAnsi="Times New Roman Tj"/>
          <w:sz w:val="28"/>
          <w:szCs w:val="28"/>
        </w:rPr>
        <w:t xml:space="preserve"> будут организованы</w:t>
      </w:r>
      <w:r w:rsidR="00CB036A" w:rsidRPr="00144549">
        <w:rPr>
          <w:rFonts w:ascii="Times New Roman Tj" w:hAnsi="Times New Roman Tj"/>
          <w:sz w:val="28"/>
          <w:szCs w:val="28"/>
        </w:rPr>
        <w:t xml:space="preserve"> и в последующих годах</w:t>
      </w:r>
      <w:r w:rsidR="00C50620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>5</w:t>
      </w:r>
      <w:r w:rsidR="00AE6780" w:rsidRPr="00144549">
        <w:rPr>
          <w:rFonts w:ascii="Times New Roman Tj" w:hAnsi="Times New Roman Tj"/>
          <w:bCs/>
          <w:sz w:val="28"/>
          <w:szCs w:val="28"/>
        </w:rPr>
        <w:t>2</w:t>
      </w:r>
      <w:r w:rsidRPr="00144549">
        <w:rPr>
          <w:rFonts w:ascii="Times New Roman Tj" w:hAnsi="Times New Roman Tj"/>
          <w:bCs/>
          <w:sz w:val="28"/>
          <w:szCs w:val="28"/>
        </w:rPr>
        <w:t xml:space="preserve">. В тоже время имеются трудности в предоставлении услуг по </w:t>
      </w:r>
      <w:r w:rsidR="00503873" w:rsidRPr="00144549">
        <w:rPr>
          <w:rFonts w:ascii="Times New Roman Tj" w:hAnsi="Times New Roman Tj"/>
          <w:bCs/>
          <w:sz w:val="28"/>
          <w:szCs w:val="28"/>
        </w:rPr>
        <w:t>вирус</w:t>
      </w:r>
      <w:r w:rsidR="00602549" w:rsidRPr="00144549">
        <w:rPr>
          <w:rFonts w:ascii="Times New Roman Tj" w:hAnsi="Times New Roman Tj"/>
          <w:bCs/>
          <w:sz w:val="28"/>
          <w:szCs w:val="28"/>
        </w:rPr>
        <w:t>у</w:t>
      </w:r>
      <w:r w:rsidR="00503873" w:rsidRPr="00144549">
        <w:rPr>
          <w:rFonts w:ascii="Times New Roman Tj" w:hAnsi="Times New Roman Tj"/>
          <w:bCs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bCs/>
          <w:sz w:val="28"/>
          <w:szCs w:val="28"/>
        </w:rPr>
        <w:t xml:space="preserve"> для трудовых мигрантов, в том числе:</w:t>
      </w:r>
    </w:p>
    <w:p w:rsidR="00D8790C" w:rsidRPr="00144549" w:rsidRDefault="00D8790C" w:rsidP="00144549">
      <w:pPr>
        <w:pStyle w:val="a3"/>
        <w:numPr>
          <w:ilvl w:val="0"/>
          <w:numId w:val="18"/>
        </w:numPr>
        <w:tabs>
          <w:tab w:val="clear" w:pos="720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 xml:space="preserve">платное тестирование на </w:t>
      </w:r>
      <w:r w:rsidR="00503873" w:rsidRPr="00144549">
        <w:rPr>
          <w:rFonts w:ascii="Times New Roman Tj" w:hAnsi="Times New Roman Tj"/>
          <w:bCs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bCs/>
          <w:sz w:val="28"/>
          <w:szCs w:val="28"/>
        </w:rPr>
        <w:t xml:space="preserve"> для мигрантов на родине;</w:t>
      </w:r>
    </w:p>
    <w:p w:rsidR="00D8790C" w:rsidRPr="00144549" w:rsidRDefault="00D8790C" w:rsidP="00144549">
      <w:pPr>
        <w:pStyle w:val="a3"/>
        <w:numPr>
          <w:ilvl w:val="0"/>
          <w:numId w:val="18"/>
        </w:numPr>
        <w:tabs>
          <w:tab w:val="clear" w:pos="720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>мигранты, знающие свой стату</w:t>
      </w:r>
      <w:r w:rsidR="000D775C" w:rsidRPr="00144549">
        <w:rPr>
          <w:rFonts w:ascii="Times New Roman Tj" w:hAnsi="Times New Roman Tj"/>
          <w:bCs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bCs/>
          <w:sz w:val="28"/>
          <w:szCs w:val="28"/>
        </w:rPr>
        <w:t xml:space="preserve">, не торопятся возвращаться на родину из-за проблемы стигмы и дискриминации в обществе, а также в связи с незнанием о том, что лечение </w:t>
      </w:r>
      <w:r w:rsidR="00503873" w:rsidRPr="00144549">
        <w:rPr>
          <w:rFonts w:ascii="Times New Roman Tj" w:hAnsi="Times New Roman Tj"/>
          <w:bCs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bCs/>
          <w:sz w:val="28"/>
          <w:szCs w:val="28"/>
        </w:rPr>
        <w:t xml:space="preserve"> на родине предоставляется бесплатно;</w:t>
      </w:r>
    </w:p>
    <w:p w:rsidR="00D8790C" w:rsidRPr="00144549" w:rsidRDefault="00D8790C" w:rsidP="00144549">
      <w:pPr>
        <w:pStyle w:val="a3"/>
        <w:numPr>
          <w:ilvl w:val="0"/>
          <w:numId w:val="18"/>
        </w:numPr>
        <w:tabs>
          <w:tab w:val="clear" w:pos="720"/>
        </w:tabs>
        <w:spacing w:before="0" w:beforeAutospacing="0" w:after="0" w:afterAutospacing="0"/>
        <w:ind w:left="0" w:firstLine="567"/>
        <w:jc w:val="both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>медицинские услуги в странах приема для мигрантов, как правило, платные.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</w:t>
      </w:r>
      <w:r w:rsidR="007A1A3C" w:rsidRPr="00144549">
        <w:rPr>
          <w:rFonts w:ascii="Times New Roman Tj" w:hAnsi="Times New Roman Tj"/>
          <w:sz w:val="28"/>
          <w:szCs w:val="28"/>
        </w:rPr>
        <w:t>3</w:t>
      </w:r>
      <w:r w:rsidRPr="00144549">
        <w:rPr>
          <w:rFonts w:ascii="Times New Roman Tj" w:hAnsi="Times New Roman Tj"/>
          <w:sz w:val="28"/>
          <w:szCs w:val="28"/>
        </w:rPr>
        <w:t xml:space="preserve">. В Таджикистане численность молодого поколения в возрасте 15-24 года достигла 1760000 человек, что составляет 19,3% от общего населения страны - 9126,6 млн. человек. </w:t>
      </w:r>
      <w:r w:rsidR="007A1A3C" w:rsidRPr="00144549">
        <w:rPr>
          <w:rFonts w:ascii="Times New Roman Tj" w:hAnsi="Times New Roman Tj"/>
          <w:sz w:val="28"/>
          <w:szCs w:val="28"/>
        </w:rPr>
        <w:t>Согласно статистическим данным</w:t>
      </w:r>
      <w:r w:rsidRPr="00144549">
        <w:rPr>
          <w:rFonts w:ascii="Times New Roman Tj" w:hAnsi="Times New Roman Tj"/>
          <w:sz w:val="28"/>
          <w:szCs w:val="28"/>
        </w:rPr>
        <w:t xml:space="preserve"> всего зарегистрировано 1095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в возрасте 15-24 лет. За последние годы отмечается тенденция повышения новых случаев в этой возрастной категории.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</w:t>
      </w:r>
      <w:r w:rsidR="007A1A3C" w:rsidRPr="00144549">
        <w:rPr>
          <w:rFonts w:ascii="Times New Roman Tj" w:hAnsi="Times New Roman Tj"/>
          <w:sz w:val="28"/>
          <w:szCs w:val="28"/>
        </w:rPr>
        <w:t>4</w:t>
      </w:r>
      <w:r w:rsidRPr="00144549">
        <w:rPr>
          <w:rFonts w:ascii="Times New Roman Tj" w:hAnsi="Times New Roman Tj"/>
          <w:sz w:val="28"/>
          <w:szCs w:val="28"/>
        </w:rPr>
        <w:t xml:space="preserve">. По данным национального исследования уровня информированности, практики поведения и мер противодействия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населения в возрасте 15-49 лет в Республике Таджикистан только 50% респондентов из возрастной группы 15-24 лет правильно ответили на вопрос о способах профилактики заражения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половым путем и отвергли мнимые пути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Процент молодых людей (15-24 лет), у которых были половые контакты в возрасте до 15 лет, составил 1,1%. Использование молодыми людьми презерватива при половых контактах с повышенным уровнем риска (наличие нескольких половых партнёров) менее 70%.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5</w:t>
      </w:r>
      <w:r w:rsidR="00CE4CD9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C50620" w:rsidRPr="00144549">
        <w:rPr>
          <w:rFonts w:ascii="Times New Roman Tj" w:hAnsi="Times New Roman Tj"/>
          <w:sz w:val="28"/>
          <w:szCs w:val="28"/>
        </w:rPr>
        <w:t>Последние годы</w:t>
      </w:r>
      <w:r w:rsidRPr="00144549">
        <w:rPr>
          <w:rFonts w:ascii="Times New Roman Tj" w:hAnsi="Times New Roman Tj"/>
          <w:sz w:val="28"/>
          <w:szCs w:val="28"/>
        </w:rPr>
        <w:t xml:space="preserve"> доля женщин среди вновь выявляемых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ежегодно растет</w:t>
      </w:r>
      <w:r w:rsidR="00C50620" w:rsidRPr="00144549">
        <w:rPr>
          <w:rFonts w:ascii="Times New Roman Tj" w:hAnsi="Times New Roman Tj"/>
          <w:sz w:val="28"/>
          <w:szCs w:val="28"/>
        </w:rPr>
        <w:t>, а именно</w:t>
      </w:r>
      <w:r w:rsidRPr="00144549">
        <w:rPr>
          <w:rFonts w:ascii="Times New Roman Tj" w:hAnsi="Times New Roman Tj"/>
          <w:sz w:val="28"/>
          <w:szCs w:val="28"/>
        </w:rPr>
        <w:t>: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доля женщин среди людей, живущих </w:t>
      </w:r>
      <w:r w:rsidR="000D775C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с вирусом иммунодефицита человека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, в Таджикистане за последние годы возросла на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>5%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 и составляет около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>40%;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количество новых случаев среди женщин в возрасте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 xml:space="preserve">19-29 лет 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превышает эти показатели среди мужчин;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более чем в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 xml:space="preserve"> 80% 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случаев женщины инфицируются </w:t>
      </w:r>
      <w:r w:rsidR="00503873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вирус</w:t>
      </w:r>
      <w:r w:rsidR="000D7C1E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ом</w:t>
      </w:r>
      <w:r w:rsidR="00503873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 иммунодефицита человека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 половым путем; 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из числа </w:t>
      </w:r>
      <w:r w:rsidR="00503873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вируса иммунодефицита человека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-инфицированных мигрантов -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 xml:space="preserve">11,6% - 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женщины;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только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 xml:space="preserve">12% 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молодых женщин в возрасте 15-24 лет, правильно указывают способы профилактики передачи </w:t>
      </w:r>
      <w:r w:rsidR="00503873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вируса иммунодефицита человека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 половым путем;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z w:val="28"/>
          <w:szCs w:val="28"/>
        </w:rPr>
        <w:t xml:space="preserve">процент молодых женщин, имеющих всеобъемлющее знание 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0D7C1E" w:rsidRPr="00144549">
        <w:rPr>
          <w:rFonts w:ascii="Times New Roman Tj" w:hAnsi="Times New Roman Tj"/>
          <w:sz w:val="28"/>
          <w:szCs w:val="28"/>
        </w:rPr>
        <w:t>е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CE4CD9" w:rsidRPr="00144549">
        <w:rPr>
          <w:rFonts w:ascii="Times New Roman Tj" w:hAnsi="Times New Roman Tj"/>
          <w:sz w:val="28"/>
          <w:szCs w:val="28"/>
        </w:rPr>
        <w:t>,</w:t>
      </w:r>
      <w:r w:rsidRPr="00144549">
        <w:rPr>
          <w:rFonts w:ascii="Times New Roman Tj" w:hAnsi="Times New Roman Tj"/>
          <w:sz w:val="28"/>
          <w:szCs w:val="28"/>
        </w:rPr>
        <w:t xml:space="preserve"> увеличился с 9% до 12%;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z w:val="28"/>
          <w:szCs w:val="28"/>
        </w:rPr>
        <w:t xml:space="preserve">1% женщин в возрасте 15-24 лет имели половой акт до достижения ими возраста 15 лет. 7% молодых женщин 18-24 лет имели половой акт до 18-летнего возраста; </w:t>
      </w:r>
    </w:p>
    <w:p w:rsidR="00D8790C" w:rsidRPr="00144549" w:rsidRDefault="00DB0AAA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z w:val="28"/>
          <w:szCs w:val="28"/>
        </w:rPr>
        <w:t>2%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женщин в возрасте 15-49 лет, когда-либо подвергались сексуальному насилию, и 1% испытали сексуальное насилие в течение 12 месяцев до исследования;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contextualSpacing/>
        <w:jc w:val="both"/>
        <w:rPr>
          <w:rFonts w:ascii="Times New Roman Tj" w:hAnsi="Times New Roman Tj"/>
          <w:spacing w:val="3"/>
          <w:sz w:val="28"/>
          <w:szCs w:val="28"/>
          <w:shd w:val="clear" w:color="auto" w:fill="FFFFFF"/>
        </w:rPr>
      </w:pPr>
      <w:r w:rsidRPr="00144549">
        <w:rPr>
          <w:rFonts w:ascii="Times New Roman Tj" w:hAnsi="Times New Roman Tj"/>
          <w:sz w:val="28"/>
          <w:szCs w:val="28"/>
        </w:rPr>
        <w:t>женщины чаще подвергаются физическому (25%) или эмоциональному (16%) насилию, чем супружескому сексуальному насилию (2%)</w:t>
      </w:r>
      <w:r w:rsidR="00DB0AAA"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 Tj" w:hAnsi="Times New Roman Tj"/>
          <w:kern w:val="24"/>
          <w:sz w:val="28"/>
          <w:szCs w:val="28"/>
          <w:lang w:eastAsia="en-GB"/>
        </w:rPr>
      </w:pPr>
      <w:r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в Таджикистане женщины, живущие </w:t>
      </w:r>
      <w:r w:rsidR="000D775C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с вирусом иммунодефицита человека</w:t>
      </w:r>
      <w:r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 (</w:t>
      </w:r>
      <w:r w:rsidRPr="00144549">
        <w:rPr>
          <w:rFonts w:ascii="Times New Roman Tj" w:hAnsi="Times New Roman Tj"/>
          <w:bCs/>
          <w:iCs/>
          <w:kern w:val="24"/>
          <w:sz w:val="28"/>
          <w:szCs w:val="28"/>
          <w:lang w:eastAsia="en-GB"/>
        </w:rPr>
        <w:t>95%</w:t>
      </w:r>
      <w:r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) сталкивались со стигмой.</w:t>
      </w:r>
    </w:p>
    <w:p w:rsidR="00D8790C" w:rsidRPr="00144549" w:rsidRDefault="00DB0AAA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5</w:t>
      </w:r>
      <w:r w:rsidR="0073294E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6</w:t>
      </w:r>
      <w:r w:rsidR="00D8790C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. </w:t>
      </w:r>
      <w:r w:rsidR="00933E49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Высокая </w:t>
      </w:r>
      <w:r w:rsidR="00D8790C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уязвимост</w:t>
      </w:r>
      <w:r w:rsidR="00933E49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ь</w:t>
      </w:r>
      <w:r w:rsidR="00D8790C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 молодежи, прежде всего молодых женщин и девочек </w:t>
      </w:r>
      <w:r w:rsidR="00933E49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приводит </w:t>
      </w:r>
      <w:r w:rsidR="00D8790C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к заражению </w:t>
      </w:r>
      <w:r w:rsidR="00503873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>вируса иммунодефицита человека</w:t>
      </w:r>
      <w:r w:rsidR="00D8790C" w:rsidRPr="00144549">
        <w:rPr>
          <w:rFonts w:ascii="Times New Roman Tj" w:hAnsi="Times New Roman Tj"/>
          <w:iCs/>
          <w:kern w:val="24"/>
          <w:sz w:val="28"/>
          <w:szCs w:val="28"/>
          <w:lang w:eastAsia="en-GB"/>
        </w:rPr>
        <w:t xml:space="preserve">.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Проводимые в стране мероприятия по профилактике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 инфекции среди молодежи направлены на повышение уровня информированности и всеобъемлющих знаний по профилактике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молодежи и расширению доступа молодых людей к услугам в связи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445847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57</w:t>
      </w:r>
      <w:r w:rsidR="00D8790C" w:rsidRPr="00144549">
        <w:rPr>
          <w:rFonts w:ascii="Times New Roman Tj" w:hAnsi="Times New Roman Tj"/>
          <w:sz w:val="28"/>
          <w:szCs w:val="28"/>
        </w:rPr>
        <w:t>. По данным Комитета молодежи и спорта при Правительстве Республики Таджикистан</w:t>
      </w:r>
      <w:r w:rsidR="000D6F98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регулярно проводились крупномасштабные информационные мероприятия, акции, круглые столы и консультации по формированию здорового образа жизни, профилактике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-инфекции, необходимости тестирования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подготовке равных консультантов, было охвачено 615392 молодых людей, с распределением 66795 соответству</w:t>
      </w:r>
      <w:r w:rsidR="000D6F98" w:rsidRPr="00144549">
        <w:rPr>
          <w:rFonts w:ascii="Times New Roman Tj" w:hAnsi="Times New Roman Tj"/>
          <w:sz w:val="28"/>
          <w:szCs w:val="28"/>
        </w:rPr>
        <w:t>ющих информационных материалов.</w:t>
      </w:r>
      <w:r w:rsidRPr="00144549">
        <w:rPr>
          <w:rFonts w:ascii="Times New Roman Tj" w:hAnsi="Times New Roman Tj"/>
          <w:sz w:val="28"/>
          <w:szCs w:val="28"/>
        </w:rPr>
        <w:t xml:space="preserve"> Проведение подобных мероприятий со стороны комитета </w:t>
      </w:r>
      <w:r w:rsidR="002327B3" w:rsidRPr="00144549">
        <w:rPr>
          <w:rFonts w:ascii="Times New Roman Tj" w:hAnsi="Times New Roman Tj"/>
          <w:sz w:val="28"/>
          <w:szCs w:val="28"/>
        </w:rPr>
        <w:t xml:space="preserve">в будущих годах также </w:t>
      </w:r>
      <w:r w:rsidRPr="00144549">
        <w:rPr>
          <w:rFonts w:ascii="Times New Roman Tj" w:hAnsi="Times New Roman Tj"/>
          <w:sz w:val="28"/>
          <w:szCs w:val="28"/>
        </w:rPr>
        <w:t xml:space="preserve">будет продолжено </w:t>
      </w:r>
      <w:r w:rsidR="0077367B" w:rsidRPr="00144549">
        <w:rPr>
          <w:rFonts w:ascii="Times New Roman Tj" w:hAnsi="Times New Roman Tj"/>
          <w:sz w:val="28"/>
          <w:szCs w:val="28"/>
        </w:rPr>
        <w:t>в период реализации новой национальной программы.</w:t>
      </w:r>
    </w:p>
    <w:p w:rsidR="00D8790C" w:rsidRPr="00144549" w:rsidRDefault="0077367B" w:rsidP="00144549">
      <w:pPr>
        <w:spacing w:after="0" w:line="240" w:lineRule="auto"/>
        <w:ind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58</w:t>
      </w:r>
      <w:r w:rsidR="00D8790C" w:rsidRPr="00144549">
        <w:rPr>
          <w:rFonts w:ascii="Times New Roman Tj" w:hAnsi="Times New Roman Tj"/>
          <w:sz w:val="28"/>
          <w:szCs w:val="28"/>
        </w:rPr>
        <w:t>. Министерством образования и науки Республики Таджикистан</w:t>
      </w:r>
      <w:r w:rsidR="000D6F98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во всех учебных заведениях страны в рамках воспитательных часов и занятий кураторов внедрены вопросы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/</w:t>
      </w:r>
      <w:r w:rsidR="000D6F98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="000D6F98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>согласно отдельно утвержденной программе.</w:t>
      </w: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>В программу усовершенствования подготовки педагогов включены вопрос</w:t>
      </w:r>
      <w:r w:rsidR="00530C68" w:rsidRPr="00144549">
        <w:rPr>
          <w:rFonts w:ascii="Times New Roman Tj" w:hAnsi="Times New Roman Tj"/>
          <w:sz w:val="28"/>
          <w:szCs w:val="28"/>
        </w:rPr>
        <w:t>ы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здорового образа жизни, включая информацию о путях передачи и мерах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Вопросы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530C68" w:rsidRPr="00144549">
        <w:rPr>
          <w:rFonts w:ascii="Times New Roman Tj" w:hAnsi="Times New Roman Tj"/>
          <w:sz w:val="28"/>
          <w:szCs w:val="28"/>
        </w:rPr>
        <w:t xml:space="preserve"> и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="00E22C52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>также включены в Национальную концепцию воспитания в Республике Таджикистан.</w:t>
      </w:r>
      <w:r w:rsidR="00530C68" w:rsidRPr="00144549">
        <w:rPr>
          <w:rFonts w:ascii="Times New Roman Tj" w:hAnsi="Times New Roman Tj"/>
          <w:sz w:val="28"/>
          <w:szCs w:val="28"/>
        </w:rPr>
        <w:t xml:space="preserve"> Продолжение данных мероприятий в будущем будут служить </w:t>
      </w:r>
      <w:r w:rsidR="00A8528C" w:rsidRPr="00144549">
        <w:rPr>
          <w:rFonts w:ascii="Times New Roman Tj" w:hAnsi="Times New Roman Tj"/>
          <w:sz w:val="28"/>
          <w:szCs w:val="28"/>
        </w:rPr>
        <w:t>хорошим толчком для успешной реализации программы.</w:t>
      </w:r>
    </w:p>
    <w:p w:rsidR="00D8790C" w:rsidRPr="00144549" w:rsidRDefault="00A8528C" w:rsidP="00144549">
      <w:pPr>
        <w:spacing w:after="0" w:line="240" w:lineRule="auto"/>
        <w:ind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59</w:t>
      </w:r>
      <w:r w:rsidR="00D8790C" w:rsidRPr="00144549">
        <w:rPr>
          <w:rFonts w:ascii="Times New Roman Tj" w:hAnsi="Times New Roman Tj"/>
          <w:sz w:val="28"/>
          <w:szCs w:val="28"/>
        </w:rPr>
        <w:t>. Необходимо предпринять более эффективные меры для снижения</w:t>
      </w:r>
      <w:r w:rsidR="00D8790C" w:rsidRPr="00144549">
        <w:rPr>
          <w:rFonts w:ascii="Times New Roman Tj" w:hAnsi="Times New Roman Tj"/>
          <w:sz w:val="28"/>
          <w:szCs w:val="28"/>
          <w:lang w:val="tg-Cyrl-TJ"/>
        </w:rPr>
        <w:t xml:space="preserve"> уязвимости молодежи и подростков, прежде всего молодых женщин и девочек, расширения доступа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к качественному образованию, добровольному конфиденциальному тестированию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комбинированному пакету услуг, связанных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программам по охране сексуального и репродуктивного здоровья, позволяющим молодежи получить средства, навыки, знания и возможности для того, чтобы защищать себя от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spacing w:after="0" w:line="240" w:lineRule="auto"/>
        <w:ind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</w:t>
      </w:r>
      <w:r w:rsidR="00A8528C" w:rsidRPr="00144549">
        <w:rPr>
          <w:rFonts w:ascii="Times New Roman Tj" w:hAnsi="Times New Roman Tj"/>
          <w:sz w:val="28"/>
          <w:szCs w:val="28"/>
        </w:rPr>
        <w:t>0</w:t>
      </w:r>
      <w:r w:rsidRPr="00144549">
        <w:rPr>
          <w:rFonts w:ascii="Times New Roman Tj" w:hAnsi="Times New Roman Tj"/>
          <w:sz w:val="28"/>
          <w:szCs w:val="28"/>
        </w:rPr>
        <w:t>. Таджикистан входит в число 30 стран с высоким уровнем рождаемости, который определяется как 2,</w:t>
      </w:r>
      <w:r w:rsidR="00A35663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 xml:space="preserve">-3,9 ребенка на одну женщину. </w:t>
      </w:r>
      <w:r w:rsidR="00A35663" w:rsidRPr="00144549">
        <w:rPr>
          <w:rFonts w:ascii="Times New Roman Tj" w:hAnsi="Times New Roman Tj"/>
          <w:sz w:val="28"/>
          <w:szCs w:val="28"/>
        </w:rPr>
        <w:t>Ежегодно</w:t>
      </w:r>
      <w:r w:rsidRPr="00144549">
        <w:rPr>
          <w:rFonts w:ascii="Times New Roman Tj" w:hAnsi="Times New Roman Tj"/>
          <w:sz w:val="28"/>
          <w:szCs w:val="28"/>
        </w:rPr>
        <w:t xml:space="preserve"> число беременных женщин составило 237313. </w:t>
      </w:r>
      <w:r w:rsidR="00A35663" w:rsidRPr="00144549">
        <w:rPr>
          <w:rFonts w:ascii="Times New Roman Tj" w:hAnsi="Times New Roman Tj"/>
          <w:sz w:val="28"/>
          <w:szCs w:val="28"/>
        </w:rPr>
        <w:t xml:space="preserve">Скрининговое </w:t>
      </w:r>
      <w:r w:rsidRPr="00144549">
        <w:rPr>
          <w:rFonts w:ascii="Times New Roman Tj" w:hAnsi="Times New Roman Tj"/>
          <w:sz w:val="28"/>
          <w:szCs w:val="28"/>
        </w:rPr>
        <w:t xml:space="preserve">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беременных женщин проводятся однократно в антенатальном периоде и повторное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проводится в случаях наличия риска заражения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0D7C1E" w:rsidRPr="00144549">
        <w:rPr>
          <w:rFonts w:ascii="Times New Roman Tj" w:hAnsi="Times New Roman Tj"/>
          <w:sz w:val="28"/>
          <w:szCs w:val="28"/>
        </w:rPr>
        <w:t>ом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spacing w:after="0" w:line="240" w:lineRule="auto"/>
        <w:ind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</w:t>
      </w:r>
      <w:r w:rsidR="00A35663" w:rsidRPr="00144549">
        <w:rPr>
          <w:rFonts w:ascii="Times New Roman Tj" w:hAnsi="Times New Roman Tj"/>
          <w:sz w:val="28"/>
          <w:szCs w:val="28"/>
        </w:rPr>
        <w:t>1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EE046A" w:rsidRPr="00144549">
        <w:rPr>
          <w:rFonts w:ascii="Times New Roman Tj" w:hAnsi="Times New Roman Tj"/>
          <w:sz w:val="28"/>
          <w:szCs w:val="28"/>
        </w:rPr>
        <w:t>В данное время</w:t>
      </w:r>
      <w:r w:rsidRPr="00144549">
        <w:rPr>
          <w:rFonts w:ascii="Times New Roman Tj" w:hAnsi="Times New Roman Tj"/>
          <w:sz w:val="28"/>
          <w:szCs w:val="28"/>
        </w:rPr>
        <w:t xml:space="preserve"> более 85% беременных женщин в стране проходят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Основными причинами неполного охвата беременных женщин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являются нехватка средств для приобретения </w:t>
      </w:r>
      <w:proofErr w:type="gramStart"/>
      <w:r w:rsidRPr="00144549">
        <w:rPr>
          <w:rFonts w:ascii="Times New Roman Tj" w:hAnsi="Times New Roman Tj"/>
          <w:sz w:val="28"/>
          <w:szCs w:val="28"/>
        </w:rPr>
        <w:t>тестов</w:t>
      </w:r>
      <w:proofErr w:type="gramEnd"/>
      <w:r w:rsidRPr="00144549">
        <w:rPr>
          <w:rFonts w:ascii="Times New Roman Tj" w:hAnsi="Times New Roman Tj"/>
          <w:sz w:val="28"/>
          <w:szCs w:val="28"/>
        </w:rPr>
        <w:t xml:space="preserve"> и несвоевременная постановка на учет некоторых беременных женщин, в частности из отдаленных сельских местностей.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</w:t>
      </w:r>
      <w:r w:rsidR="00EE046A" w:rsidRPr="00144549">
        <w:rPr>
          <w:rFonts w:ascii="Times New Roman Tj" w:hAnsi="Times New Roman Tj"/>
          <w:sz w:val="28"/>
          <w:szCs w:val="28"/>
        </w:rPr>
        <w:t>2</w:t>
      </w:r>
      <w:r w:rsidRPr="00144549">
        <w:rPr>
          <w:rFonts w:ascii="Times New Roman Tj" w:hAnsi="Times New Roman Tj"/>
          <w:sz w:val="28"/>
          <w:szCs w:val="28"/>
        </w:rPr>
        <w:t xml:space="preserve">. В 2019 году число беременных женщин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составило в стране 194 человека (63 новые случаи), из них 189 (97,4%) получали антиретровирусную терапию (преимущественно) и антиретровирусную профилактику. Профилактикой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от матери ребенку не охвачены 5 беременных женщин, среди которых 3 были выявлены во время родов.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</w:t>
      </w:r>
      <w:r w:rsidR="00EE046A" w:rsidRPr="00144549">
        <w:rPr>
          <w:rFonts w:ascii="Times New Roman Tj" w:hAnsi="Times New Roman Tj"/>
          <w:sz w:val="28"/>
          <w:szCs w:val="28"/>
        </w:rPr>
        <w:t>3</w:t>
      </w:r>
      <w:r w:rsidRPr="00144549">
        <w:rPr>
          <w:rFonts w:ascii="Times New Roman Tj" w:hAnsi="Times New Roman Tj"/>
          <w:sz w:val="28"/>
          <w:szCs w:val="28"/>
        </w:rPr>
        <w:t xml:space="preserve">. Вместе с тем, вызывает озабоченность значительное количество числа выявляемых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детей, рожденных от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-инфицированных матерей («вертикальный» путь заражения), а также случаи вертикального пути передачи от матерей, которые были охвачены всеми мероприятиями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программы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от матери ребенку. Так, с момента внедрения программы </w:t>
      </w:r>
      <w:r w:rsidR="00B576F4" w:rsidRPr="00144549">
        <w:rPr>
          <w:rFonts w:ascii="Times New Roman Tj" w:hAnsi="Times New Roman Tj"/>
          <w:sz w:val="28"/>
          <w:szCs w:val="28"/>
        </w:rPr>
        <w:t>п</w:t>
      </w:r>
      <w:r w:rsidR="00B576F4" w:rsidRPr="00144549">
        <w:rPr>
          <w:rFonts w:ascii="Times New Roman Tj" w:hAnsi="Times New Roman Tj"/>
          <w:bCs/>
          <w:sz w:val="28"/>
          <w:szCs w:val="28"/>
        </w:rPr>
        <w:t xml:space="preserve">рофилактики передачи </w:t>
      </w:r>
      <w:r w:rsidR="00B576F4" w:rsidRPr="00144549">
        <w:rPr>
          <w:rFonts w:ascii="Times New Roman Tj" w:hAnsi="Times New Roman Tj"/>
          <w:sz w:val="28"/>
          <w:szCs w:val="28"/>
        </w:rPr>
        <w:t xml:space="preserve">вируса иммунодефицита человека </w:t>
      </w:r>
      <w:r w:rsidR="00B576F4" w:rsidRPr="00144549">
        <w:rPr>
          <w:rFonts w:ascii="Times New Roman Tj" w:hAnsi="Times New Roman Tj"/>
          <w:bCs/>
          <w:sz w:val="28"/>
          <w:szCs w:val="28"/>
        </w:rPr>
        <w:t xml:space="preserve">от матери к ребенку </w:t>
      </w:r>
      <w:r w:rsidRPr="00144549">
        <w:rPr>
          <w:rFonts w:ascii="Times New Roman Tj" w:hAnsi="Times New Roman Tj"/>
          <w:sz w:val="28"/>
          <w:szCs w:val="28"/>
        </w:rPr>
        <w:t xml:space="preserve">и до настоящего времени было зарегистрировано 23 подобных случая, что составляет 2,7% от общего числа (23 из 841) рожденных детей, от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-позитивных матерей, охваченных программой. Несмотря на постепенное снижение «вертикальной»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 5,6% до 4,0% среди всех зарегистрированных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этот показатель остается высоким. </w:t>
      </w:r>
    </w:p>
    <w:p w:rsidR="00D8790C" w:rsidRPr="00144549" w:rsidRDefault="00E06397" w:rsidP="00144549">
      <w:pPr>
        <w:pStyle w:val="a8"/>
        <w:ind w:firstLine="567"/>
        <w:jc w:val="both"/>
        <w:rPr>
          <w:rFonts w:ascii="Times New Roman Tj" w:hAnsi="Times New Roman Tj"/>
          <w:sz w:val="28"/>
          <w:szCs w:val="28"/>
          <w:lang w:val="ru-RU"/>
        </w:rPr>
      </w:pPr>
      <w:r w:rsidRPr="00144549">
        <w:rPr>
          <w:rFonts w:ascii="Times New Roman Tj" w:hAnsi="Times New Roman Tj"/>
          <w:sz w:val="28"/>
          <w:szCs w:val="28"/>
          <w:lang w:val="ru-RU"/>
        </w:rPr>
        <w:t>64.</w:t>
      </w:r>
      <w:r w:rsidR="00D8790C" w:rsidRPr="00144549">
        <w:rPr>
          <w:rFonts w:ascii="Times New Roman Tj" w:hAnsi="Times New Roman Tj"/>
          <w:sz w:val="28"/>
          <w:szCs w:val="28"/>
          <w:lang w:val="ru-RU"/>
        </w:rPr>
        <w:t xml:space="preserve"> В Таджикистане еще не отмечается достижения поставленных задач по элиминации передачи </w:t>
      </w:r>
      <w:r w:rsidR="00503873" w:rsidRPr="00144549">
        <w:rPr>
          <w:rFonts w:ascii="Times New Roman Tj" w:hAnsi="Times New Roman Tj"/>
          <w:sz w:val="28"/>
          <w:szCs w:val="28"/>
          <w:lang w:val="ru-RU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  <w:lang w:val="ru-RU"/>
        </w:rPr>
        <w:t xml:space="preserve"> от матери к ребенку, и необходимо тщательное выяснение причин передачи </w:t>
      </w:r>
      <w:r w:rsidR="00503873" w:rsidRPr="00144549">
        <w:rPr>
          <w:rFonts w:ascii="Times New Roman Tj" w:hAnsi="Times New Roman Tj"/>
          <w:sz w:val="28"/>
          <w:szCs w:val="28"/>
          <w:lang w:val="ru-RU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  <w:lang w:val="ru-RU"/>
        </w:rPr>
        <w:t xml:space="preserve"> от матери к ребенку в каждом конкретном случае. Таким образом, существует ряд факторов, влияющих на реализации </w:t>
      </w:r>
      <w:r w:rsidR="00B576F4" w:rsidRPr="00144549">
        <w:rPr>
          <w:rFonts w:ascii="Times New Roman Tj" w:hAnsi="Times New Roman Tj"/>
          <w:sz w:val="28"/>
          <w:szCs w:val="28"/>
          <w:lang w:val="ru-RU"/>
        </w:rPr>
        <w:t>п</w:t>
      </w:r>
      <w:r w:rsidR="00B576F4" w:rsidRPr="00144549">
        <w:rPr>
          <w:rFonts w:ascii="Times New Roman Tj" w:hAnsi="Times New Roman Tj"/>
          <w:bCs/>
          <w:sz w:val="28"/>
          <w:szCs w:val="28"/>
          <w:lang w:val="ru-RU"/>
        </w:rPr>
        <w:t xml:space="preserve">рофилактики передачи </w:t>
      </w:r>
      <w:r w:rsidR="00B576F4" w:rsidRPr="00144549">
        <w:rPr>
          <w:rFonts w:ascii="Times New Roman Tj" w:hAnsi="Times New Roman Tj"/>
          <w:sz w:val="28"/>
          <w:szCs w:val="28"/>
          <w:lang w:val="ru-RU"/>
        </w:rPr>
        <w:t xml:space="preserve">вируса иммунодефицита человека </w:t>
      </w:r>
      <w:r w:rsidR="00B576F4" w:rsidRPr="00144549">
        <w:rPr>
          <w:rFonts w:ascii="Times New Roman Tj" w:hAnsi="Times New Roman Tj"/>
          <w:bCs/>
          <w:sz w:val="28"/>
          <w:szCs w:val="28"/>
          <w:lang w:val="ru-RU"/>
        </w:rPr>
        <w:t>от матери к ребенку</w:t>
      </w:r>
      <w:r w:rsidR="00D8790C" w:rsidRPr="00144549">
        <w:rPr>
          <w:rFonts w:ascii="Times New Roman Tj" w:hAnsi="Times New Roman Tj"/>
          <w:sz w:val="28"/>
          <w:szCs w:val="28"/>
          <w:lang w:val="ru-RU"/>
        </w:rPr>
        <w:t>, такие как:</w:t>
      </w:r>
    </w:p>
    <w:p w:rsidR="00D8790C" w:rsidRPr="00144549" w:rsidRDefault="00D8790C" w:rsidP="00144549">
      <w:pPr>
        <w:pStyle w:val="a8"/>
        <w:numPr>
          <w:ilvl w:val="0"/>
          <w:numId w:val="20"/>
        </w:numPr>
        <w:ind w:left="0" w:firstLine="567"/>
        <w:jc w:val="both"/>
        <w:rPr>
          <w:rFonts w:ascii="Times New Roman Tj" w:hAnsi="Times New Roman Tj"/>
          <w:sz w:val="28"/>
          <w:szCs w:val="28"/>
          <w:lang w:val="ru-RU"/>
        </w:rPr>
      </w:pPr>
      <w:r w:rsidRPr="00144549">
        <w:rPr>
          <w:rFonts w:ascii="Times New Roman Tj" w:hAnsi="Times New Roman Tj"/>
          <w:sz w:val="28"/>
          <w:szCs w:val="28"/>
          <w:lang w:val="ru-RU"/>
        </w:rPr>
        <w:t xml:space="preserve">большое ежегодное количество родов и неполный охват беременных женщин тестированием на </w:t>
      </w:r>
      <w:r w:rsidR="00503873" w:rsidRPr="00144549">
        <w:rPr>
          <w:rFonts w:ascii="Times New Roman Tj" w:hAnsi="Times New Roman Tj"/>
          <w:sz w:val="28"/>
          <w:szCs w:val="28"/>
          <w:lang w:val="ru-RU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  <w:lang w:val="ru-RU"/>
        </w:rPr>
        <w:t>;</w:t>
      </w:r>
    </w:p>
    <w:p w:rsidR="00D8790C" w:rsidRPr="00144549" w:rsidRDefault="00D8790C" w:rsidP="00144549">
      <w:pPr>
        <w:pStyle w:val="a8"/>
        <w:numPr>
          <w:ilvl w:val="0"/>
          <w:numId w:val="20"/>
        </w:numPr>
        <w:ind w:left="0" w:firstLine="567"/>
        <w:jc w:val="both"/>
        <w:rPr>
          <w:rFonts w:ascii="Times New Roman Tj" w:hAnsi="Times New Roman Tj"/>
          <w:sz w:val="28"/>
          <w:szCs w:val="28"/>
          <w:lang w:val="ru-RU"/>
        </w:rPr>
      </w:pPr>
      <w:r w:rsidRPr="00144549">
        <w:rPr>
          <w:rFonts w:ascii="Times New Roman Tj" w:hAnsi="Times New Roman Tj"/>
          <w:sz w:val="28"/>
          <w:szCs w:val="28"/>
          <w:lang w:val="ru-RU"/>
        </w:rPr>
        <w:t>случаи несвоевременной постановки на учет беременных женщин и начала антенатального ухода;</w:t>
      </w:r>
    </w:p>
    <w:p w:rsidR="00D8790C" w:rsidRPr="00144549" w:rsidRDefault="00D8790C" w:rsidP="00144549">
      <w:pPr>
        <w:pStyle w:val="a8"/>
        <w:numPr>
          <w:ilvl w:val="0"/>
          <w:numId w:val="20"/>
        </w:numPr>
        <w:ind w:left="0" w:firstLine="567"/>
        <w:jc w:val="both"/>
        <w:rPr>
          <w:rFonts w:ascii="Times New Roman Tj" w:hAnsi="Times New Roman Tj"/>
          <w:sz w:val="28"/>
          <w:szCs w:val="28"/>
          <w:lang w:val="ru-RU"/>
        </w:rPr>
      </w:pPr>
      <w:r w:rsidRPr="00144549">
        <w:rPr>
          <w:rFonts w:ascii="Times New Roman Tj" w:hAnsi="Times New Roman Tj"/>
          <w:sz w:val="28"/>
          <w:szCs w:val="28"/>
          <w:lang w:val="ru-RU"/>
        </w:rPr>
        <w:t>нехватка тест систем и несовершенный мониторинг</w:t>
      </w:r>
      <w:r w:rsidR="00E06397" w:rsidRPr="00144549">
        <w:rPr>
          <w:rFonts w:ascii="Times New Roman Tj" w:hAnsi="Times New Roman Tj"/>
          <w:sz w:val="28"/>
          <w:szCs w:val="28"/>
          <w:lang w:val="ru-RU"/>
        </w:rPr>
        <w:t>,</w:t>
      </w:r>
      <w:r w:rsidRPr="00144549">
        <w:rPr>
          <w:rFonts w:ascii="Times New Roman Tj" w:hAnsi="Times New Roman Tj"/>
          <w:sz w:val="28"/>
          <w:szCs w:val="28"/>
          <w:lang w:val="ru-RU"/>
        </w:rPr>
        <w:t xml:space="preserve"> и менеджмент поставок и распределения тестов;</w:t>
      </w:r>
    </w:p>
    <w:p w:rsidR="00D8790C" w:rsidRPr="00144549" w:rsidRDefault="00D8790C" w:rsidP="00144549">
      <w:pPr>
        <w:pStyle w:val="a8"/>
        <w:numPr>
          <w:ilvl w:val="0"/>
          <w:numId w:val="20"/>
        </w:numPr>
        <w:ind w:left="0" w:firstLine="567"/>
        <w:contextualSpacing/>
        <w:jc w:val="both"/>
        <w:rPr>
          <w:rFonts w:ascii="Times New Roman Tj" w:hAnsi="Times New Roman Tj"/>
          <w:sz w:val="28"/>
          <w:szCs w:val="28"/>
          <w:lang w:val="ru-RU"/>
        </w:rPr>
      </w:pPr>
      <w:r w:rsidRPr="00144549">
        <w:rPr>
          <w:rFonts w:ascii="Times New Roman Tj" w:hAnsi="Times New Roman Tj"/>
          <w:sz w:val="28"/>
          <w:szCs w:val="28"/>
          <w:lang w:val="ru-RU"/>
        </w:rPr>
        <w:t>уровень домашних родов составил 6,6%;</w:t>
      </w:r>
    </w:p>
    <w:p w:rsidR="00D8790C" w:rsidRPr="00144549" w:rsidRDefault="00D8790C" w:rsidP="00144549">
      <w:pPr>
        <w:pStyle w:val="a8"/>
        <w:numPr>
          <w:ilvl w:val="0"/>
          <w:numId w:val="20"/>
        </w:numPr>
        <w:ind w:left="0" w:firstLine="567"/>
        <w:jc w:val="both"/>
        <w:rPr>
          <w:rFonts w:ascii="Times New Roman Tj" w:hAnsi="Times New Roman Tj"/>
          <w:sz w:val="28"/>
          <w:szCs w:val="28"/>
          <w:lang w:val="ru-RU"/>
        </w:rPr>
      </w:pPr>
      <w:r w:rsidRPr="00144549">
        <w:rPr>
          <w:rFonts w:ascii="Times New Roman Tj" w:hAnsi="Times New Roman Tj"/>
          <w:sz w:val="28"/>
          <w:szCs w:val="28"/>
          <w:lang w:val="ru-RU"/>
        </w:rPr>
        <w:t>дефицит лабораторных возможностей для ранней диагностики младенцев.</w:t>
      </w:r>
    </w:p>
    <w:p w:rsidR="00D8790C" w:rsidRPr="00144549" w:rsidRDefault="00E06397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Обеспечение достаточных запасов безопасной донорской крови должно быть неотъемлемой частью национальной политики и инфраструктуры здравоохранения в любой стране. </w:t>
      </w:r>
      <w:r w:rsidRPr="00144549">
        <w:rPr>
          <w:rFonts w:ascii="Times New Roman Tj" w:hAnsi="Times New Roman Tj"/>
          <w:sz w:val="28"/>
          <w:szCs w:val="28"/>
        </w:rPr>
        <w:t>Согласно данным</w:t>
      </w:r>
      <w:r w:rsidR="001212E5" w:rsidRPr="00144549">
        <w:rPr>
          <w:rFonts w:ascii="Times New Roman Tj" w:hAnsi="Times New Roman Tj"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было протестировано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49000 образцов донорской крови, из них в 8 образцах был обнаружен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Случаи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через переливание донорской крови были зарегистрированы до 2008 г</w:t>
      </w:r>
      <w:r w:rsidR="00B576F4" w:rsidRPr="00144549">
        <w:rPr>
          <w:rFonts w:ascii="Times New Roman Tj" w:hAnsi="Times New Roman Tj"/>
          <w:sz w:val="28"/>
          <w:szCs w:val="28"/>
        </w:rPr>
        <w:t>ода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после которого в стране не было ни одного случая инфицирования посредством переливания донорской крови и ее компонентов. </w:t>
      </w:r>
    </w:p>
    <w:p w:rsidR="00D8790C" w:rsidRPr="00144549" w:rsidRDefault="001212E5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66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2327B3" w:rsidRPr="00144549">
        <w:rPr>
          <w:rFonts w:ascii="Times New Roman Tj" w:hAnsi="Times New Roman Tj"/>
          <w:sz w:val="28"/>
          <w:szCs w:val="28"/>
        </w:rPr>
        <w:t>С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целью обеспечения безопасности и качества трансфузионной терапии внедрена система компьютеризации организаций службы крови. Инфекционный контроль продуктов крови обеспечивается лабораторной диагностикой трансмиссивных инфекций (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гепатиты, сифилис). Вместе с тем, в стране не налажены система регулярного донорства крови, инактивации вируса, карантинизации крови, не внедрены автоматические методы исследования донорской крови на инфекции. </w:t>
      </w:r>
    </w:p>
    <w:p w:rsidR="00D8790C" w:rsidRPr="00144549" w:rsidRDefault="004D4AE7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Большое значение в процессе обеспечения безопасности крови имеет вопрос рационального и эффективного использования её в лечебных учреждениях. На практике еще могут встречаться случаи переливания крови </w:t>
      </w:r>
      <w:r w:rsidR="00D8790C" w:rsidRPr="00144549">
        <w:rPr>
          <w:rFonts w:ascii="Times New Roman Tj" w:hAnsi="Times New Roman Tj"/>
          <w:sz w:val="28"/>
          <w:szCs w:val="28"/>
        </w:rPr>
        <w:lastRenderedPageBreak/>
        <w:t xml:space="preserve">при отсутствии надлежащих медицинских показаний и использования небезопасных методик переливания, пациенты в свою очередь могут подвергаться риску развития тяжелых реакций на переливание и заражения инфекциями, передающимися с кровью. </w:t>
      </w:r>
    </w:p>
    <w:p w:rsidR="00D8790C" w:rsidRPr="00144549" w:rsidRDefault="00252539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Как указано выше, по данным статистических отчетов отмечается определенный процент случаев с неустановленным путем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-инфекции. Так, в 2015 г</w:t>
      </w:r>
      <w:r w:rsidR="00B576F4" w:rsidRPr="00144549">
        <w:rPr>
          <w:rFonts w:ascii="Times New Roman Tj" w:hAnsi="Times New Roman Tj"/>
          <w:sz w:val="28"/>
          <w:szCs w:val="28"/>
        </w:rPr>
        <w:t>оду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110 случаях, в 2016 г</w:t>
      </w:r>
      <w:r w:rsidR="00B576F4" w:rsidRPr="00144549">
        <w:rPr>
          <w:rFonts w:ascii="Times New Roman Tj" w:hAnsi="Times New Roman Tj"/>
          <w:sz w:val="28"/>
          <w:szCs w:val="28"/>
        </w:rPr>
        <w:t>оду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- в 101 случае, в 2017 г</w:t>
      </w:r>
      <w:r w:rsidR="00B576F4" w:rsidRPr="00144549">
        <w:rPr>
          <w:rFonts w:ascii="Times New Roman Tj" w:hAnsi="Times New Roman Tj"/>
          <w:sz w:val="28"/>
          <w:szCs w:val="28"/>
        </w:rPr>
        <w:t>оду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– в 96 случаях, в 2018 г</w:t>
      </w:r>
      <w:r w:rsidR="00B576F4" w:rsidRPr="00144549">
        <w:rPr>
          <w:rFonts w:ascii="Times New Roman Tj" w:hAnsi="Times New Roman Tj"/>
          <w:sz w:val="28"/>
          <w:szCs w:val="28"/>
        </w:rPr>
        <w:t>оду</w:t>
      </w:r>
      <w:r w:rsidR="00D8790C" w:rsidRPr="00144549">
        <w:rPr>
          <w:rFonts w:ascii="Times New Roman Tj" w:hAnsi="Times New Roman Tj"/>
          <w:sz w:val="28"/>
          <w:szCs w:val="28"/>
        </w:rPr>
        <w:t>–в 115 случаях и в 2019 г</w:t>
      </w:r>
      <w:r w:rsidR="00B576F4" w:rsidRPr="00144549">
        <w:rPr>
          <w:rFonts w:ascii="Times New Roman Tj" w:hAnsi="Times New Roman Tj"/>
          <w:sz w:val="28"/>
          <w:szCs w:val="28"/>
        </w:rPr>
        <w:t>оду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161 случае путь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не был установлен, что в 2019</w:t>
      </w:r>
      <w:r w:rsidR="00B576F4" w:rsidRPr="00144549">
        <w:rPr>
          <w:rFonts w:ascii="Times New Roman Tj" w:hAnsi="Times New Roman Tj"/>
          <w:sz w:val="28"/>
          <w:szCs w:val="28"/>
        </w:rPr>
        <w:t xml:space="preserve"> году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составило 12,2% от общего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3F7BCD" w:rsidRPr="00144549">
        <w:rPr>
          <w:rFonts w:ascii="Times New Roman Tj" w:hAnsi="Times New Roman Tj"/>
          <w:sz w:val="28"/>
          <w:szCs w:val="28"/>
        </w:rPr>
        <w:t xml:space="preserve">.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В предоставляемых статистических отчетах отмечается определенный процент случаев с неустановленным путем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-инфекции. В 2019 г</w:t>
      </w:r>
      <w:r w:rsidR="007770DC" w:rsidRPr="00144549">
        <w:rPr>
          <w:rFonts w:ascii="Times New Roman Tj" w:hAnsi="Times New Roman Tj"/>
          <w:sz w:val="28"/>
          <w:szCs w:val="28"/>
        </w:rPr>
        <w:t>оду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наиболее высокий процент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 неустановленным путем передачи отмечался в г</w:t>
      </w:r>
      <w:r w:rsidR="007770DC" w:rsidRPr="00144549">
        <w:rPr>
          <w:rFonts w:ascii="Times New Roman Tj" w:hAnsi="Times New Roman Tj"/>
          <w:sz w:val="28"/>
          <w:szCs w:val="28"/>
        </w:rPr>
        <w:t xml:space="preserve">ороде </w:t>
      </w:r>
      <w:r w:rsidR="00D8790C" w:rsidRPr="00144549">
        <w:rPr>
          <w:rFonts w:ascii="Times New Roman Tj" w:hAnsi="Times New Roman Tj"/>
          <w:sz w:val="28"/>
          <w:szCs w:val="28"/>
        </w:rPr>
        <w:t>Душанбе (20%), в районах республиканского подчинения (около 18%) и в Хатлонской области в 15%.</w:t>
      </w:r>
    </w:p>
    <w:p w:rsidR="00EA5C64" w:rsidRPr="00144549" w:rsidRDefault="00EE2063" w:rsidP="00144549">
      <w:pPr>
        <w:spacing w:after="0" w:line="240" w:lineRule="auto"/>
        <w:ind w:firstLine="567"/>
        <w:jc w:val="both"/>
        <w:rPr>
          <w:rFonts w:ascii="Times New Roman Tj" w:hAnsi="Times New Roman Tj" w:cs="Arial"/>
          <w:kern w:val="2"/>
          <w:sz w:val="28"/>
          <w:szCs w:val="28"/>
          <w:lang w:val="tg-Cyrl-TJ"/>
        </w:rPr>
      </w:pPr>
      <w:r w:rsidRPr="00144549">
        <w:rPr>
          <w:rFonts w:ascii="Times New Roman Tj" w:hAnsi="Times New Roman Tj"/>
          <w:sz w:val="28"/>
          <w:szCs w:val="28"/>
        </w:rPr>
        <w:t>69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Обращает на себя внимание высокий процент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 неустановленным путем передачи среди детей в возрасте до 15 лет. </w:t>
      </w:r>
      <w:r w:rsidRPr="00144549">
        <w:rPr>
          <w:rFonts w:ascii="Times New Roman Tj" w:hAnsi="Times New Roman Tj"/>
          <w:sz w:val="28"/>
          <w:szCs w:val="28"/>
        </w:rPr>
        <w:t>Из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161 случая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 неустановленным путем передачи 139 случаев были среди детей в возрасте до 15 лет (86,3%). Эти цифры могут косвенно соотноситься с данными по увеличению числа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детей в возрасте до 15 лет за последние годы. Так, из общего количества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детей в возрасте младше 15 лет</w:t>
      </w: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(1179), 474 (40,2%) были рождены от </w:t>
      </w:r>
      <w:r w:rsidR="00EA5C64" w:rsidRPr="00144549">
        <w:rPr>
          <w:rFonts w:ascii="Times New Roman Tj" w:hAnsi="Times New Roman Tj"/>
          <w:sz w:val="28"/>
          <w:szCs w:val="28"/>
        </w:rPr>
        <w:t xml:space="preserve">матерей, инфицированных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EA5C64" w:rsidRPr="00144549">
        <w:rPr>
          <w:rFonts w:ascii="Times New Roman Tj" w:hAnsi="Times New Roman Tj"/>
          <w:sz w:val="28"/>
          <w:szCs w:val="28"/>
        </w:rPr>
        <w:t>ом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У родителей остальных 695 детей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-инфекция не была выявлена. </w:t>
      </w:r>
      <w:r w:rsidR="00EA5C64" w:rsidRPr="00144549">
        <w:rPr>
          <w:rFonts w:ascii="Times New Roman Tj" w:hAnsi="Times New Roman Tj"/>
          <w:sz w:val="28"/>
          <w:szCs w:val="28"/>
        </w:rPr>
        <w:t xml:space="preserve">С целью снижения вертикальной пути передачи ВИЧ в новой программе предусмотрены ряд </w:t>
      </w:r>
      <w:r w:rsidR="00344B5D" w:rsidRPr="00144549">
        <w:rPr>
          <w:rFonts w:ascii="Times New Roman Tj" w:hAnsi="Times New Roman Tj"/>
          <w:sz w:val="28"/>
          <w:szCs w:val="28"/>
        </w:rPr>
        <w:t xml:space="preserve">профилактических </w:t>
      </w:r>
      <w:r w:rsidR="00EA5C64" w:rsidRPr="00144549">
        <w:rPr>
          <w:rFonts w:ascii="Times New Roman Tj" w:hAnsi="Times New Roman Tj"/>
          <w:sz w:val="28"/>
          <w:szCs w:val="28"/>
        </w:rPr>
        <w:t xml:space="preserve">мероприятий </w:t>
      </w:r>
      <w:r w:rsidR="00174BB6" w:rsidRPr="00144549">
        <w:rPr>
          <w:rFonts w:ascii="Times New Roman Tj" w:hAnsi="Times New Roman Tj"/>
          <w:sz w:val="28"/>
          <w:szCs w:val="28"/>
        </w:rPr>
        <w:t xml:space="preserve">для профилактики </w:t>
      </w:r>
      <w:r w:rsidR="000E1E33" w:rsidRPr="00144549">
        <w:rPr>
          <w:rFonts w:ascii="Times New Roman Tj" w:hAnsi="Times New Roman Tj"/>
          <w:sz w:val="28"/>
          <w:szCs w:val="28"/>
        </w:rPr>
        <w:t xml:space="preserve">данного пути передачи </w:t>
      </w:r>
      <w:r w:rsidR="00344B5D" w:rsidRPr="00144549">
        <w:rPr>
          <w:rFonts w:ascii="Times New Roman Tj" w:hAnsi="Times New Roman Tj"/>
          <w:sz w:val="28"/>
          <w:szCs w:val="28"/>
        </w:rPr>
        <w:t xml:space="preserve">как среди беременных женщин, так и среди их новорожденных детей.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</w:t>
      </w:r>
      <w:r w:rsidR="00344B5D" w:rsidRPr="00144549">
        <w:rPr>
          <w:rFonts w:ascii="Times New Roman Tj" w:hAnsi="Times New Roman Tj"/>
          <w:sz w:val="28"/>
          <w:szCs w:val="28"/>
        </w:rPr>
        <w:t>0</w:t>
      </w:r>
      <w:r w:rsidRPr="00144549">
        <w:rPr>
          <w:rFonts w:ascii="Times New Roman Tj" w:hAnsi="Times New Roman Tj"/>
          <w:sz w:val="28"/>
          <w:szCs w:val="28"/>
        </w:rPr>
        <w:t xml:space="preserve">. При проведении ретроспективного анализа в большинстве случаев было отмечено наличие случаев госпитализации и проведения инъекционных процедур. Несмотря на то, что в данных случаях истинные причины заражения установить не удалось, однако при этом совершенно не исключаются факторы внутрибольничной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-инфекции. В связи с вышеизложенным, особое внимание в ближайшем будущем необходимо придать улучшению инфекционного контроля за нозокомиальными инфекциями, включая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-инфекцию, в лечебных учреждениях страны.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D8790C" w:rsidRPr="00144549" w:rsidRDefault="00D8790C" w:rsidP="009A60D5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t>§3. Анализ ситуации по предоставлению ухода и лечения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</w:t>
      </w:r>
      <w:r w:rsidR="00344B5D" w:rsidRPr="00144549">
        <w:rPr>
          <w:rFonts w:ascii="Times New Roman Tj" w:hAnsi="Times New Roman Tj"/>
          <w:sz w:val="28"/>
          <w:szCs w:val="28"/>
        </w:rPr>
        <w:t>1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344B5D" w:rsidRPr="00144549">
        <w:rPr>
          <w:rFonts w:ascii="Times New Roman Tj" w:hAnsi="Times New Roman Tj"/>
          <w:sz w:val="28"/>
          <w:szCs w:val="28"/>
        </w:rPr>
        <w:t xml:space="preserve">Кумулятивное </w:t>
      </w:r>
      <w:r w:rsidRPr="00144549">
        <w:rPr>
          <w:rFonts w:ascii="Times New Roman Tj" w:hAnsi="Times New Roman Tj"/>
          <w:sz w:val="28"/>
          <w:szCs w:val="28"/>
        </w:rPr>
        <w:t xml:space="preserve">число случаев смерти среди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(по разным причинам) за весь период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наблюдений составило 3230 человек, или 26,9% от кумулятивного числа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8658FE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 w:cs="Arial"/>
          <w:kern w:val="2"/>
          <w:sz w:val="28"/>
          <w:szCs w:val="28"/>
          <w:lang w:val="tg-Cyrl-TJ"/>
        </w:rPr>
      </w:pPr>
      <w:r w:rsidRPr="00144549">
        <w:rPr>
          <w:rFonts w:ascii="Times New Roman Tj" w:hAnsi="Times New Roman Tj"/>
          <w:sz w:val="28"/>
          <w:szCs w:val="28"/>
        </w:rPr>
        <w:t>7</w:t>
      </w:r>
      <w:r w:rsidR="00EE0167" w:rsidRPr="00144549">
        <w:rPr>
          <w:rFonts w:ascii="Times New Roman Tj" w:hAnsi="Times New Roman Tj"/>
          <w:sz w:val="28"/>
          <w:szCs w:val="28"/>
        </w:rPr>
        <w:t>2</w:t>
      </w:r>
      <w:r w:rsidRPr="00144549">
        <w:rPr>
          <w:rFonts w:ascii="Times New Roman Tj" w:hAnsi="Times New Roman Tj"/>
          <w:sz w:val="28"/>
          <w:szCs w:val="28"/>
        </w:rPr>
        <w:t xml:space="preserve">. Кумулятивное число случаев смерти среди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составило в городе Душанбе - 612 чел</w:t>
      </w:r>
      <w:r w:rsidR="00FC7713" w:rsidRPr="00144549">
        <w:rPr>
          <w:rFonts w:ascii="Times New Roman Tj" w:hAnsi="Times New Roman Tj"/>
          <w:sz w:val="28"/>
          <w:szCs w:val="28"/>
        </w:rPr>
        <w:t>овек</w:t>
      </w:r>
      <w:r w:rsidRPr="00144549">
        <w:rPr>
          <w:rFonts w:ascii="Times New Roman Tj" w:hAnsi="Times New Roman Tj"/>
          <w:sz w:val="28"/>
          <w:szCs w:val="28"/>
        </w:rPr>
        <w:t xml:space="preserve"> (23,5%</w:t>
      </w:r>
      <w:r w:rsidR="00FC7713" w:rsidRPr="00144549">
        <w:rPr>
          <w:rFonts w:ascii="Times New Roman Tj" w:hAnsi="Times New Roman Tj"/>
          <w:sz w:val="28"/>
          <w:szCs w:val="28"/>
        </w:rPr>
        <w:t>), в Горно-Бадахшанской а</w:t>
      </w:r>
      <w:r w:rsidRPr="00144549">
        <w:rPr>
          <w:rFonts w:ascii="Times New Roman Tj" w:hAnsi="Times New Roman Tj"/>
          <w:sz w:val="28"/>
          <w:szCs w:val="28"/>
        </w:rPr>
        <w:t xml:space="preserve">втономной </w:t>
      </w:r>
      <w:r w:rsidR="00FC7713" w:rsidRPr="00144549">
        <w:rPr>
          <w:rFonts w:ascii="Times New Roman Tj" w:hAnsi="Times New Roman Tj"/>
          <w:sz w:val="28"/>
          <w:szCs w:val="28"/>
        </w:rPr>
        <w:t>о</w:t>
      </w:r>
      <w:r w:rsidRPr="00144549">
        <w:rPr>
          <w:rFonts w:ascii="Times New Roman Tj" w:hAnsi="Times New Roman Tj"/>
          <w:sz w:val="28"/>
          <w:szCs w:val="28"/>
        </w:rPr>
        <w:t>бласти - 303 чел</w:t>
      </w:r>
      <w:r w:rsidR="00FC7713" w:rsidRPr="00144549">
        <w:rPr>
          <w:rFonts w:ascii="Times New Roman Tj" w:hAnsi="Times New Roman Tj"/>
          <w:sz w:val="28"/>
          <w:szCs w:val="28"/>
        </w:rPr>
        <w:t>овек</w:t>
      </w:r>
      <w:r w:rsidRPr="00144549">
        <w:rPr>
          <w:rFonts w:ascii="Times New Roman Tj" w:hAnsi="Times New Roman Tj"/>
          <w:sz w:val="28"/>
          <w:szCs w:val="28"/>
        </w:rPr>
        <w:t xml:space="preserve"> (44,3%), в городах и районах республиканского подчинения - 602 чел</w:t>
      </w:r>
      <w:r w:rsidR="00FC7713" w:rsidRPr="00144549">
        <w:rPr>
          <w:rFonts w:ascii="Times New Roman Tj" w:hAnsi="Times New Roman Tj"/>
          <w:sz w:val="28"/>
          <w:szCs w:val="28"/>
        </w:rPr>
        <w:t>овек</w:t>
      </w:r>
      <w:r w:rsidRPr="00144549">
        <w:rPr>
          <w:rFonts w:ascii="Times New Roman Tj" w:hAnsi="Times New Roman Tj"/>
          <w:sz w:val="28"/>
          <w:szCs w:val="28"/>
        </w:rPr>
        <w:t xml:space="preserve"> (23,5%), в Согдийской области - 800 чел</w:t>
      </w:r>
      <w:r w:rsidR="00FC7713" w:rsidRPr="00144549">
        <w:rPr>
          <w:rFonts w:ascii="Times New Roman Tj" w:hAnsi="Times New Roman Tj"/>
          <w:sz w:val="28"/>
          <w:szCs w:val="28"/>
        </w:rPr>
        <w:t>овек</w:t>
      </w:r>
      <w:r w:rsidRPr="00144549">
        <w:rPr>
          <w:rFonts w:ascii="Times New Roman Tj" w:hAnsi="Times New Roman Tj"/>
          <w:sz w:val="28"/>
          <w:szCs w:val="28"/>
        </w:rPr>
        <w:t xml:space="preserve"> (29,0%), в Хатлонской области - 913 чел</w:t>
      </w:r>
      <w:r w:rsidR="00FC7713" w:rsidRPr="00144549">
        <w:rPr>
          <w:rFonts w:ascii="Times New Roman Tj" w:hAnsi="Times New Roman Tj"/>
          <w:sz w:val="28"/>
          <w:szCs w:val="28"/>
        </w:rPr>
        <w:t>овек</w:t>
      </w:r>
      <w:r w:rsidRPr="00144549">
        <w:rPr>
          <w:rFonts w:ascii="Times New Roman Tj" w:hAnsi="Times New Roman Tj"/>
          <w:sz w:val="28"/>
          <w:szCs w:val="28"/>
        </w:rPr>
        <w:t xml:space="preserve"> (27,0%). Число случаев смерти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(по разным причинам) в стране за последние пять лет составило 1834 человек, в том числе случаев смерти, связанных с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Pr="00144549">
        <w:rPr>
          <w:rFonts w:ascii="Times New Roman Tj" w:hAnsi="Times New Roman Tj"/>
          <w:sz w:val="28"/>
          <w:szCs w:val="28"/>
        </w:rPr>
        <w:t xml:space="preserve"> 842 человек (45,9%).</w:t>
      </w:r>
      <w:r w:rsidR="008658FE" w:rsidRPr="00144549">
        <w:rPr>
          <w:rFonts w:ascii="Times New Roman Tj" w:hAnsi="Times New Roman Tj"/>
          <w:sz w:val="28"/>
          <w:szCs w:val="28"/>
        </w:rPr>
        <w:t xml:space="preserve"> Для снижения уровня смертности </w:t>
      </w:r>
      <w:r w:rsidR="000834ED" w:rsidRPr="00144549">
        <w:rPr>
          <w:rFonts w:ascii="Times New Roman Tj" w:hAnsi="Times New Roman Tj"/>
          <w:sz w:val="28"/>
          <w:szCs w:val="28"/>
        </w:rPr>
        <w:t xml:space="preserve">в новой национальной программе будут учтены вопросы усиления </w:t>
      </w:r>
      <w:r w:rsidR="003C755D" w:rsidRPr="00144549">
        <w:rPr>
          <w:rFonts w:ascii="Times New Roman Tj" w:hAnsi="Times New Roman Tj"/>
          <w:sz w:val="28"/>
          <w:szCs w:val="28"/>
        </w:rPr>
        <w:t xml:space="preserve">мероприятий, направленных на профилактику, уходу и лечению в связи с вирусом иммунодефицита человека. </w:t>
      </w:r>
    </w:p>
    <w:p w:rsidR="00D8790C" w:rsidRPr="00144549" w:rsidRDefault="003C755D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73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402BD0" w:rsidRPr="00144549">
        <w:rPr>
          <w:rFonts w:ascii="Times New Roman Tj" w:hAnsi="Times New Roman Tj"/>
          <w:sz w:val="28"/>
          <w:szCs w:val="28"/>
        </w:rPr>
        <w:t>Согласно данным,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уровень охвата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диспансерным наблюдением составляет в целом 87,7%. Высокий уровень диспансеризации отмечается среди детей, где охват диспансерным наблюдением составляет 98,6%. </w:t>
      </w:r>
    </w:p>
    <w:p w:rsidR="001A3410" w:rsidRPr="00144549" w:rsidRDefault="00402BD0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74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По </w:t>
      </w:r>
      <w:r w:rsidRPr="00144549">
        <w:rPr>
          <w:rFonts w:ascii="Times New Roman Tj" w:hAnsi="Times New Roman Tj"/>
          <w:sz w:val="28"/>
          <w:szCs w:val="28"/>
        </w:rPr>
        <w:t xml:space="preserve">статистическим </w:t>
      </w:r>
      <w:r w:rsidR="00D8790C" w:rsidRPr="00144549">
        <w:rPr>
          <w:rFonts w:ascii="Times New Roman Tj" w:hAnsi="Times New Roman Tj"/>
          <w:sz w:val="28"/>
          <w:szCs w:val="28"/>
        </w:rPr>
        <w:t>данным</w:t>
      </w:r>
      <w:r w:rsidRPr="00144549">
        <w:rPr>
          <w:rFonts w:ascii="Times New Roman Tj" w:hAnsi="Times New Roman Tj"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из общего числа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(8756) получают антиретровирусную терапию 7055 человек, что составляет 80,6%. Охват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находящихся на диспансерном наблюдении (7678) и получающих антиретровирусную терапию (7055) в настоящее время составляет 91,9%. </w:t>
      </w:r>
      <w:r w:rsidR="00F60994" w:rsidRPr="00144549">
        <w:rPr>
          <w:rFonts w:ascii="Times New Roman Tj" w:hAnsi="Times New Roman Tj"/>
          <w:sz w:val="28"/>
          <w:szCs w:val="28"/>
        </w:rPr>
        <w:t>Среди 1320 вновь выявленных 1271 находились на диспансерном наблюдении и для 1199 человек (90,8%) была назначена соответствующая антиретровирусная терапия.</w:t>
      </w:r>
      <w:r w:rsidR="001A3410" w:rsidRPr="00144549">
        <w:rPr>
          <w:rFonts w:ascii="Times New Roman Tj" w:hAnsi="Times New Roman Tj"/>
          <w:sz w:val="28"/>
          <w:szCs w:val="28"/>
        </w:rPr>
        <w:t xml:space="preserve"> За последние 3 года всего 1321 пациентов, получающих антиретровирусную терапию по различным причинам</w:t>
      </w:r>
      <w:r w:rsidR="00630488" w:rsidRPr="00144549">
        <w:rPr>
          <w:rFonts w:ascii="Times New Roman Tj" w:hAnsi="Times New Roman Tj"/>
          <w:sz w:val="28"/>
          <w:szCs w:val="28"/>
        </w:rPr>
        <w:t>,</w:t>
      </w:r>
      <w:r w:rsidR="001A3410" w:rsidRPr="00144549">
        <w:rPr>
          <w:rFonts w:ascii="Times New Roman Tj" w:hAnsi="Times New Roman Tj"/>
          <w:sz w:val="28"/>
          <w:szCs w:val="28"/>
        </w:rPr>
        <w:t xml:space="preserve"> прервали данное лечение. </w:t>
      </w:r>
    </w:p>
    <w:p w:rsidR="00D8790C" w:rsidRPr="00144549" w:rsidRDefault="001A3410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Большинство детей,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до 18 лет и находящихся под диспансерным наблюдением, продолжают получать антиретровирусную терапию (97,1%), когда данный показатель среди взрослых составляет всего лишь 78,4%.</w:t>
      </w:r>
    </w:p>
    <w:p w:rsidR="00D8790C" w:rsidRPr="00144549" w:rsidRDefault="00630488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76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sz w:val="28"/>
          <w:szCs w:val="28"/>
        </w:rPr>
        <w:t>Всего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14% из числа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в возрасте 15 лет и старше своевременно не обращается в медицинские учреждения для получения соответствующей квалифицированной и специализированной медицинской помощи. Причинами позднего выявления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 и обращения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за соответствующей помощью могут являться: </w:t>
      </w:r>
    </w:p>
    <w:p w:rsidR="00D8790C" w:rsidRPr="00144549" w:rsidRDefault="00D8790C" w:rsidP="00144549">
      <w:pPr>
        <w:pStyle w:val="a3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существующие страхи и опасения среди населения в отношении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 продолжают являться барьерами для прохождения тестирования; </w:t>
      </w:r>
    </w:p>
    <w:p w:rsidR="00D8790C" w:rsidRPr="00144549" w:rsidRDefault="00D8790C" w:rsidP="00144549">
      <w:pPr>
        <w:pStyle w:val="a3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стигма в обществе и проявление дискриминации по отношению к людям, живущим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Наиболее тяжело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стигма воспринимается родителями детей,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и боязнь огласки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-положительного статуса своего ребенка может стать причиной позднего обращения родителей за соответствующим лечением ребенка; </w:t>
      </w:r>
    </w:p>
    <w:p w:rsidR="00D8790C" w:rsidRPr="00144549" w:rsidRDefault="00D8790C" w:rsidP="00144549">
      <w:pPr>
        <w:pStyle w:val="a3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недостаточная информированность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 лечении и его больших преимуществах для здоровья и жизни человека;</w:t>
      </w:r>
    </w:p>
    <w:p w:rsidR="00D8790C" w:rsidRPr="00144549" w:rsidRDefault="00D8790C" w:rsidP="00144549">
      <w:pPr>
        <w:pStyle w:val="a3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внутренние психологические факторы, не позволяющие некоторым людям, живущим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принять решение об обращении за лечением (в основном до появления выраженных клинических проявлений заболевания) и возможные предубеждения в отношении эффективности лечения;</w:t>
      </w:r>
    </w:p>
    <w:p w:rsidR="00D8790C" w:rsidRPr="00144549" w:rsidRDefault="00D8790C" w:rsidP="00144549">
      <w:pPr>
        <w:pStyle w:val="a3"/>
        <w:numPr>
          <w:ilvl w:val="0"/>
          <w:numId w:val="21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b/>
          <w:bCs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достаточно выраженный уровень миграции (внешняя, внутренняя) населения в стране, который может отразиться на обращении и доступе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к медицинским услугам.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b/>
          <w:bCs/>
          <w:sz w:val="28"/>
          <w:szCs w:val="28"/>
        </w:rPr>
      </w:pPr>
    </w:p>
    <w:p w:rsidR="00D8790C" w:rsidRPr="00144549" w:rsidRDefault="00D8790C" w:rsidP="009A60D5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144549">
        <w:rPr>
          <w:rFonts w:ascii="Times New Roman Tj" w:hAnsi="Times New Roman Tj"/>
          <w:b/>
          <w:bCs/>
          <w:sz w:val="28"/>
          <w:szCs w:val="28"/>
        </w:rPr>
        <w:t>§</w:t>
      </w:r>
      <w:r w:rsidRPr="00144549">
        <w:rPr>
          <w:rFonts w:ascii="Times New Roman Tj" w:hAnsi="Times New Roman Tj"/>
          <w:bCs/>
          <w:sz w:val="28"/>
          <w:szCs w:val="28"/>
        </w:rPr>
        <w:t>4. Выполнение международн</w:t>
      </w:r>
      <w:r w:rsidR="00630488" w:rsidRPr="00144549">
        <w:rPr>
          <w:rFonts w:ascii="Times New Roman Tj" w:hAnsi="Times New Roman Tj"/>
          <w:bCs/>
          <w:sz w:val="28"/>
          <w:szCs w:val="28"/>
        </w:rPr>
        <w:t>ых</w:t>
      </w:r>
      <w:r w:rsidRPr="00144549">
        <w:rPr>
          <w:rFonts w:ascii="Times New Roman Tj" w:hAnsi="Times New Roman Tj"/>
          <w:bCs/>
          <w:sz w:val="28"/>
          <w:szCs w:val="28"/>
        </w:rPr>
        <w:t xml:space="preserve"> стратегии</w:t>
      </w:r>
    </w:p>
    <w:p w:rsidR="00D8790C" w:rsidRPr="00144549" w:rsidRDefault="00630488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Соблюдая приверженность в области достижения Целей Устойчивого Развития 3.3, в частности, к 2030 году положить конец эпидемии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Республика Таджикистан следует обязательствам согласно стратегии быстрого реагирования, а именно, к 2020 году 90%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знают о своем статусе, 90% из них получают лечение и 90% людей, получающих лечение, имеют подавленную вирусную нагрузку. </w:t>
      </w:r>
    </w:p>
    <w:p w:rsidR="001D391D" w:rsidRPr="00144549" w:rsidRDefault="00793484" w:rsidP="00144549">
      <w:pPr>
        <w:spacing w:after="0" w:line="240" w:lineRule="auto"/>
        <w:ind w:firstLine="567"/>
        <w:jc w:val="both"/>
        <w:rPr>
          <w:rFonts w:ascii="Times New Roman Tj" w:hAnsi="Times New Roman Tj" w:cs="Arial"/>
          <w:kern w:val="2"/>
          <w:sz w:val="28"/>
          <w:szCs w:val="28"/>
          <w:lang w:val="tg-Cyrl-TJ"/>
        </w:rPr>
      </w:pPr>
      <w:r w:rsidRPr="00144549">
        <w:rPr>
          <w:rFonts w:ascii="Times New Roman Tj" w:hAnsi="Times New Roman Tj"/>
          <w:sz w:val="28"/>
          <w:szCs w:val="28"/>
        </w:rPr>
        <w:t>78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sz w:val="28"/>
          <w:szCs w:val="28"/>
        </w:rPr>
        <w:t>В настоящее время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67,4%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знают о своем положительном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статусе, 80,6% из них получают антиретровирусную терапию, и 74,0% среди всех людей, получающих лечение, имеют подавленную вирусную нагрузку, а среди тех, кто получает лечение более 6 месяцев этот показатель составляет 81,5%.</w:t>
      </w:r>
      <w:r w:rsidR="001D391D" w:rsidRPr="00144549">
        <w:rPr>
          <w:rFonts w:ascii="Times New Roman Tj" w:hAnsi="Times New Roman Tj" w:cs="Arial"/>
          <w:kern w:val="2"/>
          <w:sz w:val="28"/>
          <w:szCs w:val="28"/>
          <w:lang w:val="tg-Cyrl-TJ"/>
        </w:rPr>
        <w:t xml:space="preserve"> Для достижения целей международных стратегий в республике </w:t>
      </w:r>
      <w:r w:rsidR="00436849" w:rsidRPr="00144549">
        <w:rPr>
          <w:rFonts w:ascii="Times New Roman Tj" w:hAnsi="Times New Roman Tj" w:cs="Arial"/>
          <w:kern w:val="2"/>
          <w:sz w:val="28"/>
          <w:szCs w:val="28"/>
          <w:lang w:val="tg-Cyrl-TJ"/>
        </w:rPr>
        <w:t xml:space="preserve">в рамках реализации новой программы </w:t>
      </w:r>
      <w:r w:rsidR="001D391D" w:rsidRPr="00144549">
        <w:rPr>
          <w:rFonts w:ascii="Times New Roman Tj" w:hAnsi="Times New Roman Tj" w:cs="Arial"/>
          <w:kern w:val="2"/>
          <w:sz w:val="28"/>
          <w:szCs w:val="28"/>
          <w:lang w:val="tg-Cyrl-TJ"/>
        </w:rPr>
        <w:t>запланировано проведение ряда мероприятий, в том числе по своевременному выявлению новых случаев и их охват соответствующим лечением</w:t>
      </w:r>
      <w:r w:rsidR="000E1E33" w:rsidRPr="00144549">
        <w:rPr>
          <w:rFonts w:ascii="Times New Roman Tj" w:hAnsi="Times New Roman Tj" w:cs="Arial"/>
          <w:kern w:val="2"/>
          <w:sz w:val="28"/>
          <w:szCs w:val="28"/>
          <w:lang w:val="tg-Cyrl-TJ"/>
        </w:rPr>
        <w:t xml:space="preserve"> в период реализации настоящей программы</w:t>
      </w:r>
      <w:r w:rsidR="001D391D" w:rsidRPr="00144549">
        <w:rPr>
          <w:rFonts w:ascii="Times New Roman Tj" w:hAnsi="Times New Roman Tj" w:cs="Arial"/>
          <w:kern w:val="2"/>
          <w:sz w:val="28"/>
          <w:szCs w:val="28"/>
          <w:lang w:val="tg-Cyrl-TJ"/>
        </w:rPr>
        <w:t xml:space="preserve">. </w:t>
      </w:r>
    </w:p>
    <w:p w:rsidR="00D8790C" w:rsidRPr="00144549" w:rsidRDefault="00436849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79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Процент охвата лечением детей, в возрасте до 15 лет выше (97,2%) чем у взрослых (73,8%), как и процент детей, имеющих подавленную вирусную нагрузку (75,1%) по сравнению с этими показателями </w:t>
      </w:r>
      <w:r w:rsidR="00CA43F7" w:rsidRPr="00144549">
        <w:rPr>
          <w:rFonts w:ascii="Times New Roman Tj" w:hAnsi="Times New Roman Tj"/>
          <w:sz w:val="28"/>
          <w:szCs w:val="28"/>
        </w:rPr>
        <w:t>у взрослых (73,8%)</w:t>
      </w:r>
      <w:r w:rsidRPr="00144549">
        <w:rPr>
          <w:rFonts w:ascii="Times New Roman Tj" w:hAnsi="Times New Roman Tj"/>
          <w:sz w:val="28"/>
          <w:szCs w:val="28"/>
        </w:rPr>
        <w:t>.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Это связано с более высоким уровнем приверженности к лечению среди детей, сформированной и в течение долгого периода и постоянно поддерживающейся родителями детей,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436849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8</w:t>
      </w:r>
      <w:r w:rsidR="0073294E" w:rsidRPr="00144549">
        <w:rPr>
          <w:rFonts w:ascii="Times New Roman Tj" w:hAnsi="Times New Roman Tj"/>
          <w:sz w:val="28"/>
          <w:szCs w:val="28"/>
        </w:rPr>
        <w:t>0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связи с увеличением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женщин, отдельно отслеживается состояние каскада предоставления лечения с дезагрегацией данных по полу. </w:t>
      </w:r>
      <w:r w:rsidRPr="00144549">
        <w:rPr>
          <w:rFonts w:ascii="Times New Roman Tj" w:hAnsi="Times New Roman Tj"/>
          <w:sz w:val="28"/>
          <w:szCs w:val="28"/>
        </w:rPr>
        <w:t xml:space="preserve">Охват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антиретровирусной терапией женщин выше (88,3%), чем среди мужчин (75,2%), как и уровень подавления вирусной нагрузки (среди женщин – 76,7%, среди мужчин – 71,8%). </w:t>
      </w:r>
    </w:p>
    <w:p w:rsidR="00D8790C" w:rsidRPr="00144549" w:rsidRDefault="00436849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</w:t>
      </w:r>
      <w:r w:rsidR="0073294E" w:rsidRPr="00144549">
        <w:rPr>
          <w:rFonts w:ascii="Times New Roman Tj" w:hAnsi="Times New Roman Tj"/>
          <w:sz w:val="28"/>
          <w:szCs w:val="28"/>
        </w:rPr>
        <w:t>1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CA4967" w:rsidRPr="00144549">
        <w:rPr>
          <w:rFonts w:ascii="Times New Roman Tj" w:hAnsi="Times New Roman Tj"/>
          <w:sz w:val="28"/>
          <w:szCs w:val="28"/>
        </w:rPr>
        <w:t>Тенденция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охвата людей, употребляющих инъекционные наркотики, диспансерным наблюдением и антиретровирусной терапией, исходя из данных проведенного </w:t>
      </w:r>
      <w:r w:rsidR="0080183E" w:rsidRPr="00144549">
        <w:rPr>
          <w:rFonts w:ascii="Times New Roman Tj" w:hAnsi="Times New Roman Tj"/>
          <w:sz w:val="28"/>
          <w:szCs w:val="28"/>
        </w:rPr>
        <w:t>исследования</w:t>
      </w:r>
      <w:r w:rsidR="00D8790C" w:rsidRPr="00144549">
        <w:rPr>
          <w:rFonts w:ascii="Times New Roman Tj" w:hAnsi="Times New Roman Tj"/>
          <w:sz w:val="28"/>
          <w:szCs w:val="28"/>
        </w:rPr>
        <w:t>, составляет:</w:t>
      </w:r>
    </w:p>
    <w:p w:rsidR="00D8790C" w:rsidRPr="00144549" w:rsidRDefault="00D8790C" w:rsidP="00144549">
      <w:pPr>
        <w:pStyle w:val="a3"/>
        <w:numPr>
          <w:ilvl w:val="0"/>
          <w:numId w:val="3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93% знающих свой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положительный статус, находятся под диспансерным наблюдением;</w:t>
      </w:r>
    </w:p>
    <w:p w:rsidR="00D8790C" w:rsidRPr="00144549" w:rsidRDefault="00D8790C" w:rsidP="00144549">
      <w:pPr>
        <w:pStyle w:val="a3"/>
        <w:numPr>
          <w:ilvl w:val="0"/>
          <w:numId w:val="3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91% из них получают антиретровирусную терапию;</w:t>
      </w:r>
    </w:p>
    <w:p w:rsidR="00D8790C" w:rsidRPr="00144549" w:rsidRDefault="00D8790C" w:rsidP="00144549">
      <w:pPr>
        <w:pStyle w:val="a3"/>
        <w:numPr>
          <w:ilvl w:val="0"/>
          <w:numId w:val="3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62% из них во время последних исследований уровень вирусной нагрузки было менее 1000 копий/мл.</w:t>
      </w:r>
    </w:p>
    <w:p w:rsidR="00D8790C" w:rsidRPr="00144549" w:rsidRDefault="0080183E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82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Каскад охвата работниц секса диспансерным наблюдением и антиретровирусной терапией исходя из данных исследования составляет 95,6%. Среди работниц секса, знающих о своем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25518F" w:rsidRPr="00144549">
        <w:rPr>
          <w:rFonts w:ascii="Times New Roman Tj" w:hAnsi="Times New Roman Tj"/>
          <w:sz w:val="28"/>
          <w:szCs w:val="28"/>
        </w:rPr>
        <w:t>е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положительном статусе, 87,2% получают антиретровирусную терапию и у 74,6% из них во время последних исследований уровень вирусной нагрузки было </w:t>
      </w:r>
      <w:r w:rsidRPr="00144549">
        <w:rPr>
          <w:rFonts w:ascii="Times New Roman Tj" w:hAnsi="Times New Roman Tj"/>
          <w:sz w:val="28"/>
          <w:szCs w:val="28"/>
        </w:rPr>
        <w:t>неопределяемой.</w:t>
      </w:r>
    </w:p>
    <w:p w:rsidR="00D8790C" w:rsidRPr="00144549" w:rsidRDefault="0080183E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83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местах лишения свободы находился 161 человек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-инфекцией, 154 из которых продолжают получать антиретровирусную терапию. Доля пациентов с подавленной вирусной нагрузкой составляет 59,4% среди осужденных,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получающих лечение.</w:t>
      </w:r>
    </w:p>
    <w:p w:rsidR="00F0387A" w:rsidRPr="00144549" w:rsidRDefault="002C046A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84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Туберкулез по-прежнему продолжает оставаться одной из основных причин смерти среди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2019 году умерли 87 пациентов с сочетанной инфекцией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и туберкулеза. Это составило 29% от всех случаев смерти (по разным причинам) среди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2019 году.</w:t>
      </w:r>
      <w:r w:rsidR="00F0387A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За последние годы в стране ежегодно выявляется относительно высокое число случаев сочетанной инфекции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и туберкулеза</w:t>
      </w:r>
      <w:r w:rsidR="00F0387A" w:rsidRPr="00144549">
        <w:rPr>
          <w:rFonts w:ascii="Times New Roman Tj" w:hAnsi="Times New Roman Tj"/>
          <w:sz w:val="28"/>
          <w:szCs w:val="28"/>
        </w:rPr>
        <w:t xml:space="preserve">. Для </w:t>
      </w:r>
      <w:r w:rsidR="00310E97" w:rsidRPr="00144549">
        <w:rPr>
          <w:rFonts w:ascii="Times New Roman Tj" w:hAnsi="Times New Roman Tj"/>
          <w:sz w:val="28"/>
          <w:szCs w:val="28"/>
        </w:rPr>
        <w:t xml:space="preserve">снижения уровня смертности среди больных с сочетанной инфекцией со стороны центров по профилактике и борьбе со синдромом приобретенного иммунодефицита и </w:t>
      </w:r>
      <w:r w:rsidR="006A5C0D" w:rsidRPr="00144549">
        <w:rPr>
          <w:rFonts w:ascii="Times New Roman Tj" w:hAnsi="Times New Roman Tj"/>
          <w:sz w:val="28"/>
          <w:szCs w:val="28"/>
        </w:rPr>
        <w:t xml:space="preserve">защиты населения от туберкулеза будут реализованы ряд совместных мероприятий в рамках новой </w:t>
      </w:r>
      <w:proofErr w:type="spellStart"/>
      <w:r w:rsidR="006A5C0D" w:rsidRPr="00144549">
        <w:rPr>
          <w:rFonts w:ascii="Times New Roman Tj" w:hAnsi="Times New Roman Tj"/>
          <w:sz w:val="28"/>
          <w:szCs w:val="28"/>
        </w:rPr>
        <w:t>прогрыммы</w:t>
      </w:r>
      <w:proofErr w:type="spellEnd"/>
      <w:r w:rsidR="006A5C0D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47729A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2019 году 140 осужденных человек,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были проконсультированы врачом-фтизиатром и обследованы на туберкулез, 52 человек,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получили профилактическое лечение изониазидом и 34 человек получили лечение в связи выявлением у них туберкулеза. </w:t>
      </w:r>
    </w:p>
    <w:p w:rsidR="002F1177" w:rsidRPr="00144549" w:rsidRDefault="002F1177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86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Всего среди всех людей, выявленных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-инфекцией у 1433 были выявлены парентеральные вирусные гепатиты, среди которых у 270 вирусный гепатит В, у 1070 – вирусный гепатит С и у 93 пациентов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сочетанные вирусные гепатиты В и С. </w:t>
      </w:r>
      <w:r w:rsidRPr="00144549">
        <w:rPr>
          <w:rFonts w:ascii="Times New Roman Tj" w:hAnsi="Times New Roman Tj"/>
          <w:sz w:val="28"/>
          <w:szCs w:val="28"/>
        </w:rPr>
        <w:t xml:space="preserve">В период реализации новой программы </w:t>
      </w:r>
      <w:r w:rsidR="007F02CA" w:rsidRPr="00144549">
        <w:rPr>
          <w:rFonts w:ascii="Times New Roman Tj" w:hAnsi="Times New Roman Tj"/>
          <w:sz w:val="28"/>
          <w:szCs w:val="28"/>
        </w:rPr>
        <w:t>при поддержк</w:t>
      </w:r>
      <w:r w:rsidR="00962077" w:rsidRPr="00144549">
        <w:rPr>
          <w:rFonts w:ascii="Times New Roman Tj" w:hAnsi="Times New Roman Tj"/>
          <w:sz w:val="28"/>
          <w:szCs w:val="28"/>
        </w:rPr>
        <w:t>е</w:t>
      </w:r>
      <w:r w:rsidR="007F02CA" w:rsidRPr="00144549">
        <w:rPr>
          <w:rFonts w:ascii="Times New Roman Tj" w:hAnsi="Times New Roman Tj"/>
          <w:sz w:val="28"/>
          <w:szCs w:val="28"/>
        </w:rPr>
        <w:t xml:space="preserve"> партнеров </w:t>
      </w:r>
      <w:r w:rsidRPr="00144549">
        <w:rPr>
          <w:rFonts w:ascii="Times New Roman Tj" w:hAnsi="Times New Roman Tj"/>
          <w:sz w:val="28"/>
          <w:szCs w:val="28"/>
        </w:rPr>
        <w:t xml:space="preserve">будет организовано </w:t>
      </w:r>
      <w:r w:rsidR="007F02CA" w:rsidRPr="00144549">
        <w:rPr>
          <w:rFonts w:ascii="Times New Roman Tj" w:hAnsi="Times New Roman Tj"/>
          <w:sz w:val="28"/>
          <w:szCs w:val="28"/>
        </w:rPr>
        <w:t>лечение вирусного гепатита С среди людей, живущих с вирусом иммунодефицита человека.</w:t>
      </w:r>
    </w:p>
    <w:p w:rsidR="00D8790C" w:rsidRPr="00144549" w:rsidRDefault="007F02CA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</w:t>
      </w:r>
      <w:r w:rsidR="00DB3348" w:rsidRPr="00144549">
        <w:rPr>
          <w:rFonts w:ascii="Times New Roman Tj" w:hAnsi="Times New Roman Tj"/>
          <w:sz w:val="28"/>
          <w:szCs w:val="28"/>
        </w:rPr>
        <w:t xml:space="preserve">стране впервые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был проведен скрининг женщин,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на рак шейки матки. У 47% были выявлены онкологические патологии, считающиеся предраковыми заболеваниями.</w:t>
      </w:r>
      <w:r w:rsidR="00DB3348" w:rsidRPr="00144549">
        <w:rPr>
          <w:rFonts w:ascii="Times New Roman Tj" w:hAnsi="Times New Roman Tj"/>
          <w:sz w:val="28"/>
          <w:szCs w:val="28"/>
        </w:rPr>
        <w:t xml:space="preserve"> </w:t>
      </w:r>
      <w:r w:rsidR="0016770B" w:rsidRPr="00144549">
        <w:rPr>
          <w:rFonts w:ascii="Times New Roman Tj" w:hAnsi="Times New Roman Tj"/>
          <w:sz w:val="28"/>
          <w:szCs w:val="28"/>
        </w:rPr>
        <w:t xml:space="preserve">В </w:t>
      </w:r>
      <w:r w:rsidR="007941D8" w:rsidRPr="00144549">
        <w:rPr>
          <w:rFonts w:ascii="Times New Roman Tj" w:hAnsi="Times New Roman Tj"/>
          <w:sz w:val="28"/>
          <w:szCs w:val="28"/>
        </w:rPr>
        <w:t>стране</w:t>
      </w:r>
      <w:r w:rsidR="0016770B" w:rsidRPr="00144549">
        <w:rPr>
          <w:rFonts w:ascii="Times New Roman Tj" w:hAnsi="Times New Roman Tj"/>
          <w:sz w:val="28"/>
          <w:szCs w:val="28"/>
        </w:rPr>
        <w:t xml:space="preserve"> будут организованы</w:t>
      </w:r>
      <w:r w:rsidR="007941D8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>регулярны</w:t>
      </w:r>
      <w:r w:rsidR="007941D8" w:rsidRPr="00144549">
        <w:rPr>
          <w:rFonts w:ascii="Times New Roman Tj" w:hAnsi="Times New Roman Tj"/>
          <w:sz w:val="28"/>
          <w:szCs w:val="28"/>
        </w:rPr>
        <w:t>е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обследовани</w:t>
      </w:r>
      <w:r w:rsidR="007941D8" w:rsidRPr="00144549">
        <w:rPr>
          <w:rFonts w:ascii="Times New Roman Tj" w:hAnsi="Times New Roman Tj"/>
          <w:sz w:val="28"/>
          <w:szCs w:val="28"/>
        </w:rPr>
        <w:t>я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женщин,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на выявление рака шейки матки и других онкологических заболеваний, вакцинаци</w:t>
      </w:r>
      <w:r w:rsidR="007941D8" w:rsidRPr="00144549">
        <w:rPr>
          <w:rFonts w:ascii="Times New Roman Tj" w:hAnsi="Times New Roman Tj"/>
          <w:sz w:val="28"/>
          <w:szCs w:val="28"/>
        </w:rPr>
        <w:t>ю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по профилактике вируса папиломы человека. </w:t>
      </w:r>
    </w:p>
    <w:p w:rsidR="00D8790C" w:rsidRPr="00144549" w:rsidRDefault="007941D8" w:rsidP="00144549">
      <w:pPr>
        <w:pStyle w:val="a3"/>
        <w:tabs>
          <w:tab w:val="left" w:pos="1276"/>
        </w:tabs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соответствии с действующим законодательством государство гарантирует бесплатное предоставление антиретровирусной терапии людям, живущим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На сегодняшний день обеспечение антиретровирусными препаратами в стране осуществляется полностью за счет финансирования со стороны международных организаций, главным образом со стороны Глобального фонда по борьбе со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туберкулезом и малярией. В соответствие с планом перехода от донорского к государственному финансированию мероприятий по профилактике и борьбе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/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E22C52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страна поэтапно будет выделять средства для закупки антиретровирусных препаратов начиная с 2022 года. </w:t>
      </w:r>
    </w:p>
    <w:p w:rsidR="00D8790C" w:rsidRPr="00144549" w:rsidRDefault="007B35EA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89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sz w:val="28"/>
          <w:szCs w:val="28"/>
        </w:rPr>
        <w:t xml:space="preserve">В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стране на государственном уровне семьям, в которых имеются дети, живущие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(до 16 лет), начато предоставление ежемесячного социального денежного пособия в размере семи показателей для расчётов</w:t>
      </w:r>
      <w:r w:rsidR="00A820DA" w:rsidRPr="00144549">
        <w:rPr>
          <w:rFonts w:ascii="Times New Roman Tj" w:hAnsi="Times New Roman Tj"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="00A820DA" w:rsidRPr="00144549">
        <w:rPr>
          <w:rFonts w:ascii="Times New Roman Tj" w:hAnsi="Times New Roman Tj"/>
          <w:sz w:val="28"/>
          <w:szCs w:val="28"/>
        </w:rPr>
        <w:t>и в данный момент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799 </w:t>
      </w:r>
      <w:r w:rsidR="00A820DA" w:rsidRPr="00144549">
        <w:rPr>
          <w:rFonts w:ascii="Times New Roman Tj" w:hAnsi="Times New Roman Tj"/>
          <w:sz w:val="28"/>
          <w:szCs w:val="28"/>
        </w:rPr>
        <w:t>де</w:t>
      </w:r>
      <w:r w:rsidR="00C5533A" w:rsidRPr="00144549">
        <w:rPr>
          <w:rFonts w:ascii="Times New Roman Tj" w:hAnsi="Times New Roman Tj"/>
          <w:sz w:val="28"/>
          <w:szCs w:val="28"/>
        </w:rPr>
        <w:t xml:space="preserve">тей до 16 лет </w:t>
      </w:r>
      <w:r w:rsidR="00D8790C" w:rsidRPr="00144549">
        <w:rPr>
          <w:rFonts w:ascii="Times New Roman Tj" w:hAnsi="Times New Roman Tj"/>
          <w:sz w:val="28"/>
          <w:szCs w:val="28"/>
        </w:rPr>
        <w:t>регулярно получают данное пособие.</w:t>
      </w:r>
    </w:p>
    <w:p w:rsidR="00D8790C" w:rsidRPr="00144549" w:rsidRDefault="00C5533A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90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Механизм обеспечения молочными смесями семей с младенцами, рожденными от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- положительных матерей недостаточно отработан, что затрудняет своевременное обеспечение таких семей молочными смесями и увеличивает риски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от матери к ребенку.</w:t>
      </w:r>
    </w:p>
    <w:p w:rsidR="00D8790C" w:rsidRPr="00144549" w:rsidRDefault="00E9482F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91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Pr="00144549">
        <w:rPr>
          <w:rFonts w:ascii="Times New Roman Tj" w:hAnsi="Times New Roman Tj"/>
          <w:sz w:val="28"/>
          <w:szCs w:val="28"/>
        </w:rPr>
        <w:t xml:space="preserve">Предоставление антиретровирусной </w:t>
      </w:r>
      <w:r w:rsidR="00D8790C" w:rsidRPr="00144549">
        <w:rPr>
          <w:rFonts w:ascii="Times New Roman Tj" w:hAnsi="Times New Roman Tj"/>
          <w:sz w:val="28"/>
          <w:szCs w:val="28"/>
        </w:rPr>
        <w:t>терапи</w:t>
      </w:r>
      <w:r w:rsidRPr="00144549">
        <w:rPr>
          <w:rFonts w:ascii="Times New Roman Tj" w:hAnsi="Times New Roman Tj"/>
          <w:sz w:val="28"/>
          <w:szCs w:val="28"/>
        </w:rPr>
        <w:t>и успешно развивается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системе </w:t>
      </w:r>
      <w:r w:rsidR="00585A8D" w:rsidRPr="00144549">
        <w:rPr>
          <w:rFonts w:ascii="Times New Roman Tj" w:hAnsi="Times New Roman Tj"/>
          <w:sz w:val="28"/>
          <w:szCs w:val="28"/>
        </w:rPr>
        <w:t>п</w:t>
      </w:r>
      <w:r w:rsidR="00585A8D" w:rsidRPr="00144549">
        <w:rPr>
          <w:rFonts w:ascii="Times New Roman Tj" w:hAnsi="Times New Roman Tj"/>
          <w:bCs/>
          <w:sz w:val="28"/>
          <w:szCs w:val="28"/>
        </w:rPr>
        <w:t>ервичной медико-санитарной помощи</w:t>
      </w:r>
      <w:r w:rsidRPr="00144549">
        <w:rPr>
          <w:rFonts w:ascii="Times New Roman Tj" w:hAnsi="Times New Roman Tj"/>
          <w:bCs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и н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а сегодняшний день в 15 поликлиник города Душанбе имеется полный доступ для получения </w:t>
      </w:r>
      <w:r w:rsidR="00585A8D" w:rsidRPr="00144549">
        <w:rPr>
          <w:rFonts w:ascii="Times New Roman Tj" w:hAnsi="Times New Roman Tj"/>
          <w:sz w:val="28"/>
          <w:szCs w:val="28"/>
        </w:rPr>
        <w:t>а</w:t>
      </w:r>
      <w:r w:rsidR="00585A8D" w:rsidRPr="00144549">
        <w:rPr>
          <w:rFonts w:ascii="Times New Roman Tj" w:hAnsi="Times New Roman Tj"/>
          <w:bCs/>
          <w:sz w:val="28"/>
          <w:szCs w:val="28"/>
        </w:rPr>
        <w:t>нтиретровирусной терапии</w:t>
      </w:r>
      <w:r w:rsidR="00D8790C" w:rsidRPr="00144549">
        <w:rPr>
          <w:rFonts w:ascii="Times New Roman Tj" w:hAnsi="Times New Roman Tj"/>
          <w:sz w:val="28"/>
          <w:szCs w:val="28"/>
        </w:rPr>
        <w:t>, где 4</w:t>
      </w:r>
      <w:r w:rsidR="004240F7" w:rsidRPr="00144549">
        <w:rPr>
          <w:rFonts w:ascii="Times New Roman Tj" w:hAnsi="Times New Roman Tj"/>
          <w:sz w:val="28"/>
          <w:szCs w:val="28"/>
        </w:rPr>
        <w:t>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0 пациентов получают услуги по уходу и лечению в связи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4E3A9D" w:rsidRPr="00144549">
        <w:rPr>
          <w:rFonts w:ascii="Times New Roman Tj" w:hAnsi="Times New Roman Tj"/>
          <w:sz w:val="28"/>
          <w:szCs w:val="28"/>
        </w:rPr>
        <w:t xml:space="preserve"> и в дальнейшем д</w:t>
      </w:r>
      <w:r w:rsidR="004240F7" w:rsidRPr="00144549">
        <w:rPr>
          <w:rFonts w:ascii="Times New Roman Tj" w:hAnsi="Times New Roman Tj"/>
          <w:sz w:val="28"/>
          <w:szCs w:val="28"/>
        </w:rPr>
        <w:t>анные мероприятия будут развиваться.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D8790C" w:rsidRPr="00144549" w:rsidRDefault="00D8790C" w:rsidP="009A60D5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bCs/>
          <w:sz w:val="28"/>
          <w:szCs w:val="28"/>
        </w:rPr>
      </w:pPr>
      <w:r w:rsidRPr="00144549">
        <w:rPr>
          <w:rFonts w:ascii="Times New Roman Tj" w:hAnsi="Times New Roman Tj"/>
          <w:bCs/>
          <w:sz w:val="28"/>
          <w:szCs w:val="28"/>
        </w:rPr>
        <w:lastRenderedPageBreak/>
        <w:t>§5. Анализ факторов, способствующих и препятствующих реализации программы</w:t>
      </w:r>
    </w:p>
    <w:p w:rsidR="0078781F" w:rsidRPr="00144549" w:rsidRDefault="0078781F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92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Существующей растущей угрозе эпидемии вируса иммунодефицита человека придается особое значение на всех уровнях государственной власти и в гражданском обществе Таджикистана. Противодействие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является одним из приоритетных направлений деятельности Правительства</w:t>
      </w:r>
      <w:r w:rsidR="00585A8D" w:rsidRPr="00144549">
        <w:rPr>
          <w:rFonts w:ascii="Times New Roman Tj" w:hAnsi="Times New Roman Tj"/>
          <w:sz w:val="28"/>
          <w:szCs w:val="28"/>
        </w:rPr>
        <w:t xml:space="preserve"> Республики Таджикистан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системе общественного здравоохранения страны.</w:t>
      </w:r>
    </w:p>
    <w:p w:rsidR="00D8790C" w:rsidRPr="00144549" w:rsidRDefault="0078781F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</w:t>
      </w:r>
      <w:r w:rsidR="0073294E" w:rsidRPr="00144549">
        <w:rPr>
          <w:rFonts w:ascii="Times New Roman Tj" w:hAnsi="Times New Roman Tj"/>
          <w:sz w:val="28"/>
          <w:szCs w:val="28"/>
        </w:rPr>
        <w:t>3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Основные положения по предоставлению услуг профилактики, лечения и ухода в области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а также реализацию конституционных прав граждан и охрану здоровья, регулируются Кодексом здравоохранения Республики Таджикистан</w:t>
      </w:r>
      <w:r w:rsidR="00893F2E" w:rsidRPr="00144549">
        <w:rPr>
          <w:rFonts w:ascii="Times New Roman Tj" w:hAnsi="Times New Roman Tj"/>
          <w:sz w:val="28"/>
          <w:szCs w:val="28"/>
        </w:rPr>
        <w:t xml:space="preserve"> и </w:t>
      </w:r>
      <w:r w:rsidR="00D8790C" w:rsidRPr="00144549">
        <w:rPr>
          <w:rFonts w:ascii="Times New Roman Tj" w:hAnsi="Times New Roman Tj"/>
          <w:sz w:val="28"/>
          <w:szCs w:val="28"/>
        </w:rPr>
        <w:t>другими нормативно-правовыми актами.</w:t>
      </w:r>
      <w:r w:rsidR="00893F2E" w:rsidRPr="00144549">
        <w:rPr>
          <w:rFonts w:ascii="Times New Roman Tj" w:hAnsi="Times New Roman Tj"/>
          <w:sz w:val="28"/>
          <w:szCs w:val="28"/>
        </w:rPr>
        <w:t xml:space="preserve"> Согласно действующему законодательству государство гарантирует соблюдение всех прав и свобод в отношении людей, живущих с вирусом иммунодефицита человека, и членов их семей.</w:t>
      </w:r>
    </w:p>
    <w:p w:rsidR="00D8790C" w:rsidRPr="00144549" w:rsidRDefault="00893F2E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94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Законодательством Республики Таджикистан запрещается дискриминация на основании наличия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 и совершение любого публичного акта с целью разжигания ненависти и распространения презрительного отношения лица или групп населения на основании фактического или предполагаемого статуса человека, инфицированного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893F2E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  <w:r w:rsidR="00804367" w:rsidRPr="00144549">
        <w:rPr>
          <w:rFonts w:ascii="Times New Roman Tj" w:hAnsi="Times New Roman Tj"/>
          <w:sz w:val="28"/>
          <w:szCs w:val="28"/>
        </w:rPr>
        <w:t xml:space="preserve">Проведена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оценка правовой среды в контексте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в результате которой выявлены барьеры в существующем законодательстве и правоприменительной практике, ограничивающие доступ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и ключевых групп населения к профилактике и лечению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-инфекции, и приводящие к их дискриминации, как в общественной сфере, так и в частной жизни. </w:t>
      </w:r>
    </w:p>
    <w:p w:rsidR="00D8790C" w:rsidRPr="00144549" w:rsidRDefault="00804367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96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Согласно </w:t>
      </w:r>
      <w:r w:rsidR="00732D3A" w:rsidRPr="00144549">
        <w:rPr>
          <w:rFonts w:ascii="Times New Roman Tj" w:hAnsi="Times New Roman Tj"/>
          <w:sz w:val="28"/>
          <w:szCs w:val="28"/>
        </w:rPr>
        <w:t>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льтернативному </w:t>
      </w:r>
      <w:r w:rsidR="00732D3A" w:rsidRPr="00144549">
        <w:rPr>
          <w:rFonts w:ascii="Times New Roman Tj" w:hAnsi="Times New Roman Tj"/>
          <w:sz w:val="28"/>
          <w:szCs w:val="28"/>
        </w:rPr>
        <w:t>д</w:t>
      </w:r>
      <w:r w:rsidR="00D8790C" w:rsidRPr="00144549">
        <w:rPr>
          <w:rFonts w:ascii="Times New Roman Tj" w:hAnsi="Times New Roman Tj"/>
          <w:sz w:val="28"/>
          <w:szCs w:val="28"/>
        </w:rPr>
        <w:t>окладу</w:t>
      </w:r>
      <w:r w:rsidR="00732D3A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о реализации Конвенции о ликвидации всех форм дискриминации в отношении женщин в 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Комитет по ликвидации дискриминации в отношении женщин, </w:t>
      </w:r>
      <w:r w:rsidR="00732D3A" w:rsidRPr="00144549">
        <w:rPr>
          <w:rFonts w:ascii="Times New Roman Tj" w:hAnsi="Times New Roman Tj"/>
          <w:sz w:val="28"/>
          <w:szCs w:val="28"/>
          <w:shd w:val="clear" w:color="auto" w:fill="FFFFFF"/>
        </w:rPr>
        <w:t>а</w:t>
      </w:r>
      <w:r w:rsidR="00D8790C" w:rsidRPr="00144549">
        <w:rPr>
          <w:rFonts w:ascii="Times New Roman Tj" w:hAnsi="Times New Roman Tj"/>
          <w:sz w:val="28"/>
          <w:szCs w:val="28"/>
        </w:rPr>
        <w:t>льтернативному докладу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о реализации Международного пакта о гражданских и политических правах в Комитет по правам человека,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подготовленных общественными организациями, включая организации, представляющие интересы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Республики Таджикистан, </w:t>
      </w:r>
      <w:r w:rsidR="00D8790C" w:rsidRPr="00144549">
        <w:rPr>
          <w:rFonts w:ascii="Times New Roman Tj" w:hAnsi="Times New Roman Tj"/>
          <w:sz w:val="28"/>
          <w:szCs w:val="28"/>
          <w:shd w:val="clear" w:color="auto" w:fill="FFFFFF"/>
        </w:rPr>
        <w:t>в последнее время в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республике участились случаи применения уголовного наказания за заражение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25518F" w:rsidRPr="00144549">
        <w:rPr>
          <w:rFonts w:ascii="Times New Roman Tj" w:hAnsi="Times New Roman Tj"/>
          <w:sz w:val="28"/>
          <w:szCs w:val="28"/>
        </w:rPr>
        <w:t>ом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-инфекцией. Наиболее часто данная статья стала применяться в отношении женщин.</w:t>
      </w:r>
    </w:p>
    <w:p w:rsidR="00D8790C" w:rsidRPr="00144549" w:rsidRDefault="00804367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97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соответствии с законодательством Республики Таджикистан предусматривается наказание не только за намеренную передачу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но и поставление в опасность заражения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25518F" w:rsidRPr="00144549">
        <w:rPr>
          <w:rFonts w:ascii="Times New Roman Tj" w:hAnsi="Times New Roman Tj"/>
          <w:sz w:val="28"/>
          <w:szCs w:val="28"/>
        </w:rPr>
        <w:t>ом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Все люди, живущие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которые вступают в половой контакт могут стать объектом </w:t>
      </w:r>
      <w:r w:rsidR="00D8790C" w:rsidRPr="00144549">
        <w:rPr>
          <w:rFonts w:ascii="Times New Roman Tj" w:hAnsi="Times New Roman Tj"/>
          <w:sz w:val="28"/>
          <w:szCs w:val="28"/>
        </w:rPr>
        <w:lastRenderedPageBreak/>
        <w:t xml:space="preserve">преследования правоохранительных органов, тем самым лишаются их права на сексуальное здоровье. При этом не учитывается информированное согласие другого партнера, использование презервативов в качестве </w:t>
      </w:r>
      <w:proofErr w:type="gramStart"/>
      <w:r w:rsidR="00D8790C" w:rsidRPr="00144549">
        <w:rPr>
          <w:rFonts w:ascii="Times New Roman Tj" w:hAnsi="Times New Roman Tj"/>
          <w:sz w:val="28"/>
          <w:szCs w:val="28"/>
        </w:rPr>
        <w:t>средств защиты при половых контактах</w:t>
      </w:r>
      <w:proofErr w:type="gramEnd"/>
      <w:r w:rsidR="00D8790C" w:rsidRPr="00144549">
        <w:rPr>
          <w:rFonts w:ascii="Times New Roman Tj" w:hAnsi="Times New Roman Tj"/>
          <w:sz w:val="28"/>
          <w:szCs w:val="28"/>
        </w:rPr>
        <w:t xml:space="preserve"> и неопределяемая вирусная нагрузка при применении антиретровирусной терапии, когда согласно последним мировым научным исследованиям, риск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является минимальным. </w:t>
      </w:r>
    </w:p>
    <w:p w:rsidR="00D8790C" w:rsidRPr="00144549" w:rsidRDefault="009B0E65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98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 последние годы отмечается практика принятия подзаконных актов, в вопросах обязательного тестирования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при трудоустройстве и поступлении на учебу, что противоречит Трудовому </w:t>
      </w:r>
      <w:r w:rsidR="00732D3A" w:rsidRPr="00144549">
        <w:rPr>
          <w:rFonts w:ascii="Times New Roman Tj" w:hAnsi="Times New Roman Tj"/>
          <w:sz w:val="28"/>
          <w:szCs w:val="28"/>
        </w:rPr>
        <w:t>к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одексу Республики Таджикистан и Кодексу здравоохранения Республики Таджикистан, а также международным стандартам в сфере прав человека, ограничивая права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на труд и образование. Важно провести дополнительный анализ действующего законодательства и его воздействие на права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и ключевые группы населения. </w:t>
      </w:r>
    </w:p>
    <w:p w:rsidR="00D8790C" w:rsidRPr="00144549" w:rsidRDefault="009B0E65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99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Для повышения эффективности профилактических мероприятий среди ключевых групп населения необходимо совершенствование законодательства в области уголовного и административного наказания, вопросы декриминализации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хранения наркотиков для личного пользования, применении административных статей к работницам секса, применения альтернативных мер наказания взамен принудительного лечения наркопотребителей, лечения наркотической зависимости как альтернативы мерам уголовного наказания в соответствии с международными стандартами. </w:t>
      </w:r>
    </w:p>
    <w:p w:rsidR="00D8790C" w:rsidRPr="00144549" w:rsidRDefault="009B0E65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100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Для успешного противодействия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необходимо, чтобы все без исключения ключевые и уязвимые группы населения имели доступ к тестированию, профилактическим программам, лечению и другим услугам по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25518F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на основании соблюдения прав человека. </w:t>
      </w:r>
    </w:p>
    <w:p w:rsidR="00D8790C" w:rsidRPr="00144549" w:rsidRDefault="00F236C8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101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Впервые проведенное исследование уровня стигмы в отношении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показало, что стигма продолжает оставаться одним из основных барьеров для успешного противодействия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Так, люди, живущие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участвовавшие в исследовании, указали, что они сталкивались с проявлениями стигмы при получении медицинских услуг, устройстве на работу, доступе к образованию, в общественной жизни и также высоким оказался процент внутренней стигмы, включая чувство вины и желания покончить с собой. Женщины, живущие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чаще (95%), чем мужчины сталкивались с проявлениями стигмы и дискриминации.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F236C8" w:rsidRPr="00144549">
        <w:rPr>
          <w:rFonts w:ascii="Times New Roman Tj" w:hAnsi="Times New Roman Tj"/>
          <w:sz w:val="28"/>
          <w:szCs w:val="28"/>
        </w:rPr>
        <w:t>0</w:t>
      </w:r>
      <w:r w:rsidRPr="00144549">
        <w:rPr>
          <w:rFonts w:ascii="Times New Roman Tj" w:hAnsi="Times New Roman Tj"/>
          <w:sz w:val="28"/>
          <w:szCs w:val="28"/>
        </w:rPr>
        <w:t xml:space="preserve">2. Целый ряд информационных, адвокационных и образовательных мероприятий, направленных на снижение стигмы и дискриминации в отношении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регулярно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проводится в Республике Таджикистан. Адвокационные и обучающие мероприятия проводятся среди различных категорий сотрудников государственных организаций, провайдеров услуг, представителей средств массовой информации и т.д. Особое значение имеют образовательные мероприятия, проводимые для сотрудников правоохранительных органов, с целью снижения проявления стигмы и дискриминации в отношении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 ключевых групп населения.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D80C2E" w:rsidRPr="00144549">
        <w:rPr>
          <w:rFonts w:ascii="Times New Roman Tj" w:hAnsi="Times New Roman Tj"/>
          <w:sz w:val="28"/>
          <w:szCs w:val="28"/>
        </w:rPr>
        <w:t>03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D80C2E" w:rsidRPr="00144549">
        <w:rPr>
          <w:rFonts w:ascii="Times New Roman Tj" w:hAnsi="Times New Roman Tj"/>
          <w:sz w:val="28"/>
          <w:szCs w:val="28"/>
        </w:rPr>
        <w:t>Регулярно проводятся образовательные мероприятия</w:t>
      </w:r>
      <w:r w:rsidRPr="00144549">
        <w:rPr>
          <w:rFonts w:ascii="Times New Roman Tj" w:hAnsi="Times New Roman Tj"/>
          <w:sz w:val="28"/>
          <w:szCs w:val="28"/>
        </w:rPr>
        <w:t xml:space="preserve"> для сотрудников судебной системы и адвокатов, что необходимо для обеспечения доступа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к правосудию и предоставлению качественной юридической помощи.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663EAD" w:rsidRPr="00144549">
        <w:rPr>
          <w:rFonts w:ascii="Times New Roman Tj" w:hAnsi="Times New Roman Tj"/>
          <w:sz w:val="28"/>
          <w:szCs w:val="28"/>
        </w:rPr>
        <w:t>04</w:t>
      </w:r>
      <w:r w:rsidRPr="00144549">
        <w:rPr>
          <w:rFonts w:ascii="Times New Roman Tj" w:hAnsi="Times New Roman Tj"/>
          <w:sz w:val="28"/>
          <w:szCs w:val="28"/>
        </w:rPr>
        <w:t xml:space="preserve">. Вопросы снижения уровня стигмы и дискриминации в отношении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включены в обучающие программы по подготовке и повышению квалификации медицинских сотрудников и образовательной системы.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663EAD" w:rsidRPr="00144549">
        <w:rPr>
          <w:rFonts w:ascii="Times New Roman Tj" w:hAnsi="Times New Roman Tj"/>
          <w:sz w:val="28"/>
          <w:szCs w:val="28"/>
        </w:rPr>
        <w:t>05</w:t>
      </w:r>
      <w:r w:rsidRPr="00144549">
        <w:rPr>
          <w:rFonts w:ascii="Times New Roman Tj" w:hAnsi="Times New Roman Tj"/>
          <w:sz w:val="28"/>
          <w:szCs w:val="28"/>
        </w:rPr>
        <w:t xml:space="preserve">. Значимую роль в вопросах профилактики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 формирования толерантного отношения к людям, живущим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играют религиозные служители. Так, по данным Комитета религии, упорядочиванию национальных традиций, торжеств и обрядов при Правительстве Республики Таджикистан</w:t>
      </w:r>
      <w:r w:rsidR="00C60DDB" w:rsidRPr="00144549">
        <w:rPr>
          <w:rStyle w:val="af4"/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организова</w:t>
      </w:r>
      <w:r w:rsidR="00C60DDB" w:rsidRPr="00144549">
        <w:rPr>
          <w:rFonts w:ascii="Times New Roman Tj" w:hAnsi="Times New Roman Tj"/>
          <w:sz w:val="28"/>
          <w:szCs w:val="28"/>
        </w:rPr>
        <w:t>ны</w:t>
      </w:r>
      <w:r w:rsidRPr="00144549">
        <w:rPr>
          <w:rFonts w:ascii="Times New Roman Tj" w:hAnsi="Times New Roman Tj"/>
          <w:sz w:val="28"/>
          <w:szCs w:val="28"/>
        </w:rPr>
        <w:t xml:space="preserve"> обучающие курсы для 1472 имамхатибов соборных мечетей и мечетей для пятиразовых молитв по проблемам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.</w:t>
      </w:r>
      <w:r w:rsidR="00663EAD" w:rsidRPr="00144549">
        <w:rPr>
          <w:rFonts w:ascii="Times New Roman Tj" w:hAnsi="Times New Roman Tj"/>
          <w:sz w:val="28"/>
          <w:szCs w:val="28"/>
        </w:rPr>
        <w:t xml:space="preserve"> Проведение подобных мероприятий со стороны Комитета будет продолжена в рамках реализации новой национальной программы.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663EAD" w:rsidRPr="00144549">
        <w:rPr>
          <w:rFonts w:ascii="Times New Roman Tj" w:hAnsi="Times New Roman Tj"/>
          <w:sz w:val="28"/>
          <w:szCs w:val="28"/>
        </w:rPr>
        <w:t>06</w:t>
      </w:r>
      <w:r w:rsidRPr="00144549">
        <w:rPr>
          <w:rFonts w:ascii="Times New Roman Tj" w:hAnsi="Times New Roman Tj"/>
          <w:sz w:val="28"/>
          <w:szCs w:val="28"/>
        </w:rPr>
        <w:t xml:space="preserve">. Формированию общественного мнения, в том числе и по вопросам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-инфекции, значительно способствуют средств массовой информации. </w:t>
      </w:r>
      <w:r w:rsidR="008565AD" w:rsidRPr="00144549">
        <w:rPr>
          <w:rFonts w:ascii="Times New Roman Tj" w:hAnsi="Times New Roman Tj"/>
          <w:sz w:val="28"/>
          <w:szCs w:val="28"/>
        </w:rPr>
        <w:t xml:space="preserve">Средства </w:t>
      </w:r>
      <w:r w:rsidRPr="00144549">
        <w:rPr>
          <w:rFonts w:ascii="Times New Roman Tj" w:hAnsi="Times New Roman Tj"/>
          <w:sz w:val="28"/>
          <w:szCs w:val="28"/>
        </w:rPr>
        <w:t xml:space="preserve">массовой информации имеют возможности, чтобы обратить внимание на реальные проблемы в области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8565AD" w:rsidRPr="00144549">
        <w:rPr>
          <w:rFonts w:ascii="Times New Roman Tj" w:hAnsi="Times New Roman Tj"/>
          <w:sz w:val="28"/>
          <w:szCs w:val="28"/>
        </w:rPr>
        <w:t xml:space="preserve"> и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Pr="00144549">
        <w:rPr>
          <w:rFonts w:ascii="Times New Roman Tj" w:hAnsi="Times New Roman Tj"/>
          <w:sz w:val="28"/>
          <w:szCs w:val="28"/>
        </w:rPr>
        <w:t xml:space="preserve"> и способствовать их решению.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7C4C51" w:rsidRPr="00144549">
        <w:rPr>
          <w:rFonts w:ascii="Times New Roman Tj" w:hAnsi="Times New Roman Tj"/>
          <w:sz w:val="28"/>
          <w:szCs w:val="28"/>
        </w:rPr>
        <w:t>07</w:t>
      </w:r>
      <w:r w:rsidRPr="00144549">
        <w:rPr>
          <w:rFonts w:ascii="Times New Roman Tj" w:hAnsi="Times New Roman Tj"/>
          <w:sz w:val="28"/>
          <w:szCs w:val="28"/>
        </w:rPr>
        <w:t xml:space="preserve">. Мониторинг за соблюдением прав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в основном проводится общественными правозащитными организациями и не всегда удается получить обратную связь о предпринимаемых действиях и их результатах</w:t>
      </w:r>
      <w:r w:rsidR="007C4C51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7C4C51" w:rsidRPr="00144549">
        <w:rPr>
          <w:rFonts w:ascii="Times New Roman Tj" w:hAnsi="Times New Roman Tj"/>
          <w:sz w:val="28"/>
          <w:szCs w:val="28"/>
        </w:rPr>
        <w:t>08</w:t>
      </w:r>
      <w:r w:rsidRPr="00144549">
        <w:rPr>
          <w:rFonts w:ascii="Times New Roman Tj" w:hAnsi="Times New Roman Tj"/>
          <w:sz w:val="28"/>
          <w:szCs w:val="28"/>
        </w:rPr>
        <w:t xml:space="preserve">. Общественные организации и сообщества играют важную роль в противодействии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активно участвуя в выполнении программ, обеспечивая доступ к ключевым и уязвимым группам населения, защиту прав человека и гарантии прозрачного процесса планирования, реализации, мониторинга и мобилизации ресурсов. </w:t>
      </w:r>
    </w:p>
    <w:p w:rsidR="00D8790C" w:rsidRPr="00144549" w:rsidRDefault="0073294E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D55748" w:rsidRPr="00144549">
        <w:rPr>
          <w:rFonts w:ascii="Times New Roman Tj" w:hAnsi="Times New Roman Tj"/>
          <w:sz w:val="28"/>
          <w:szCs w:val="28"/>
        </w:rPr>
        <w:t>09</w:t>
      </w:r>
      <w:r w:rsidR="00D8790C" w:rsidRPr="00144549">
        <w:rPr>
          <w:rFonts w:ascii="Times New Roman Tj" w:hAnsi="Times New Roman Tj"/>
          <w:sz w:val="28"/>
          <w:szCs w:val="28"/>
        </w:rPr>
        <w:t>. В настоящее время общественные организации</w:t>
      </w:r>
      <w:r w:rsidR="00FF69A0" w:rsidRPr="00144549">
        <w:rPr>
          <w:rFonts w:ascii="Times New Roman Tj" w:hAnsi="Times New Roman Tj"/>
          <w:sz w:val="28"/>
          <w:szCs w:val="28"/>
        </w:rPr>
        <w:t>, работающие в области вируса иммунодефицита человека,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способствуют расширению тестирования среди ключевых и уязвимых групп населения, а также перенаправлению пациентов с предварительно положительным результатом теста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в территориальные центры по </w:t>
      </w:r>
      <w:r w:rsidR="00D8790C" w:rsidRPr="00144549">
        <w:rPr>
          <w:rFonts w:ascii="Times New Roman Tj" w:hAnsi="Times New Roman Tj"/>
          <w:sz w:val="28"/>
          <w:szCs w:val="28"/>
        </w:rPr>
        <w:lastRenderedPageBreak/>
        <w:t xml:space="preserve">профилактике и борьбе с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E22C52"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для дальнейшего обследования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FF69A0" w:rsidRPr="00144549">
        <w:rPr>
          <w:rFonts w:ascii="Times New Roman Tj" w:hAnsi="Times New Roman Tj"/>
          <w:sz w:val="28"/>
          <w:szCs w:val="28"/>
        </w:rPr>
        <w:t>10</w:t>
      </w:r>
      <w:r w:rsidRPr="00144549">
        <w:rPr>
          <w:rFonts w:ascii="Times New Roman Tj" w:hAnsi="Times New Roman Tj"/>
          <w:sz w:val="28"/>
          <w:szCs w:val="28"/>
        </w:rPr>
        <w:t xml:space="preserve">. В стране стало возможным тестирование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на уровне сообществ с использованием тестов для образцов слюны, что считается значительным прогрессом в расширении тестирования. В настоящее время на базе общественных организаций проводятся подобные тесты</w:t>
      </w:r>
      <w:r w:rsidR="00E1676A" w:rsidRPr="00144549">
        <w:rPr>
          <w:rFonts w:ascii="Times New Roman Tj" w:hAnsi="Times New Roman Tj"/>
          <w:sz w:val="28"/>
          <w:szCs w:val="28"/>
        </w:rPr>
        <w:t>, и дальнейшем данное направление будет расширено.</w:t>
      </w:r>
    </w:p>
    <w:p w:rsidR="00D8790C" w:rsidRPr="00144549" w:rsidRDefault="00E1676A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111</w:t>
      </w:r>
      <w:r w:rsidR="00D8790C" w:rsidRPr="00144549">
        <w:rPr>
          <w:rFonts w:ascii="Times New Roman Tj" w:hAnsi="Times New Roman Tj"/>
          <w:sz w:val="28"/>
          <w:szCs w:val="28"/>
        </w:rPr>
        <w:t xml:space="preserve">. Финансирование деятельности общественных организаций, работающих в области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полностью осуществляется за счет международных доноров. </w:t>
      </w:r>
      <w:r w:rsidR="005A5C7F" w:rsidRPr="00144549">
        <w:rPr>
          <w:rFonts w:ascii="Times New Roman Tj" w:hAnsi="Times New Roman Tj"/>
          <w:sz w:val="28"/>
          <w:szCs w:val="28"/>
        </w:rPr>
        <w:t xml:space="preserve">Планирование софинансирования общественных организаций за счет средств государственного бюджета для проведения профилактических мероприятий среди ключевых групп населения является целесообразным.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Предполагается, что </w:t>
      </w:r>
      <w:r w:rsidR="00E4286E" w:rsidRPr="00144549">
        <w:rPr>
          <w:rFonts w:ascii="Times New Roman Tj" w:hAnsi="Times New Roman Tj"/>
          <w:sz w:val="28"/>
          <w:szCs w:val="28"/>
        </w:rPr>
        <w:t>в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="00E4286E" w:rsidRPr="00144549">
        <w:rPr>
          <w:rFonts w:ascii="Times New Roman Tj" w:hAnsi="Times New Roman Tj"/>
          <w:sz w:val="28"/>
          <w:szCs w:val="28"/>
        </w:rPr>
        <w:t xml:space="preserve">период </w:t>
      </w:r>
      <w:r w:rsidR="00D8790C" w:rsidRPr="00144549">
        <w:rPr>
          <w:rFonts w:ascii="Times New Roman Tj" w:hAnsi="Times New Roman Tj"/>
          <w:sz w:val="28"/>
          <w:szCs w:val="28"/>
        </w:rPr>
        <w:t>2021</w:t>
      </w:r>
      <w:r w:rsidR="00E4286E" w:rsidRPr="00144549">
        <w:rPr>
          <w:rFonts w:ascii="Times New Roman Tj" w:hAnsi="Times New Roman Tj"/>
          <w:sz w:val="28"/>
          <w:szCs w:val="28"/>
        </w:rPr>
        <w:t>-2025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год</w:t>
      </w:r>
      <w:r w:rsidR="00E4286E" w:rsidRPr="00144549">
        <w:rPr>
          <w:rFonts w:ascii="Times New Roman Tj" w:hAnsi="Times New Roman Tj"/>
          <w:sz w:val="28"/>
          <w:szCs w:val="28"/>
        </w:rPr>
        <w:t>ов будет полностью разработан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</w:t>
      </w:r>
      <w:r w:rsidR="00E4286E" w:rsidRPr="00144549">
        <w:rPr>
          <w:rFonts w:ascii="Times New Roman Tj" w:hAnsi="Times New Roman Tj"/>
          <w:sz w:val="28"/>
          <w:szCs w:val="28"/>
        </w:rPr>
        <w:t xml:space="preserve">и утвержден механизм </w:t>
      </w:r>
      <w:r w:rsidR="003A6AFB" w:rsidRPr="00144549">
        <w:rPr>
          <w:rFonts w:ascii="Times New Roman Tj" w:hAnsi="Times New Roman Tj"/>
          <w:sz w:val="28"/>
          <w:szCs w:val="28"/>
        </w:rPr>
        <w:t xml:space="preserve">предоставления государственного социального заказа и </w:t>
      </w:r>
      <w:r w:rsidR="00D8790C" w:rsidRPr="00144549">
        <w:rPr>
          <w:rFonts w:ascii="Times New Roman Tj" w:hAnsi="Times New Roman Tj"/>
          <w:sz w:val="28"/>
          <w:szCs w:val="28"/>
        </w:rPr>
        <w:t>начнется финансирование общественных организаций со счет средств государственного бюджета.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3A6AFB" w:rsidRPr="00144549">
        <w:rPr>
          <w:rFonts w:ascii="Times New Roman Tj" w:hAnsi="Times New Roman Tj"/>
          <w:sz w:val="28"/>
          <w:szCs w:val="28"/>
        </w:rPr>
        <w:t>12</w:t>
      </w:r>
      <w:r w:rsidRPr="00144549">
        <w:rPr>
          <w:rFonts w:ascii="Times New Roman Tj" w:hAnsi="Times New Roman Tj"/>
          <w:sz w:val="28"/>
          <w:szCs w:val="28"/>
        </w:rPr>
        <w:t xml:space="preserve">. </w:t>
      </w:r>
      <w:r w:rsidR="003A6AFB" w:rsidRPr="00144549">
        <w:rPr>
          <w:rFonts w:ascii="Times New Roman Tj" w:hAnsi="Times New Roman Tj"/>
          <w:sz w:val="28"/>
          <w:szCs w:val="28"/>
        </w:rPr>
        <w:t xml:space="preserve">В </w:t>
      </w:r>
      <w:r w:rsidRPr="00144549">
        <w:rPr>
          <w:rFonts w:ascii="Times New Roman Tj" w:hAnsi="Times New Roman Tj"/>
          <w:sz w:val="28"/>
          <w:szCs w:val="28"/>
        </w:rPr>
        <w:t xml:space="preserve">Таджикистане внедрена комплексная оценка национальных расходов в связи с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Pr="00144549">
        <w:rPr>
          <w:rFonts w:ascii="Times New Roman Tj" w:hAnsi="Times New Roman Tj"/>
          <w:sz w:val="28"/>
          <w:szCs w:val="28"/>
        </w:rPr>
        <w:t xml:space="preserve">, анализирующая приоритеты страновых расходов на </w:t>
      </w:r>
      <w:proofErr w:type="spellStart"/>
      <w:r w:rsidR="00503873" w:rsidRPr="00144549">
        <w:rPr>
          <w:rFonts w:ascii="Times New Roman Tj" w:hAnsi="Times New Roman Tj"/>
          <w:sz w:val="28"/>
          <w:szCs w:val="28"/>
        </w:rPr>
        <w:t>Чвируса</w:t>
      </w:r>
      <w:proofErr w:type="spellEnd"/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. Отчет оценки национальных расходов в связи с </w:t>
      </w:r>
      <w:r w:rsidR="00E22C52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E22C52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формируется раз в два года</w:t>
      </w:r>
      <w:r w:rsidR="003A6AFB" w:rsidRPr="00144549">
        <w:rPr>
          <w:rFonts w:ascii="Times New Roman Tj" w:hAnsi="Times New Roman Tj"/>
          <w:sz w:val="28"/>
          <w:szCs w:val="28"/>
        </w:rPr>
        <w:t xml:space="preserve"> и будет</w:t>
      </w: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3A6AFB" w:rsidRPr="00144549">
        <w:rPr>
          <w:rFonts w:ascii="Times New Roman Tj" w:hAnsi="Times New Roman Tj"/>
          <w:sz w:val="28"/>
          <w:szCs w:val="28"/>
        </w:rPr>
        <w:t xml:space="preserve">в дальнейшем проводиться в рамках новой программы.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3A6AFB" w:rsidRPr="00144549">
        <w:rPr>
          <w:rFonts w:ascii="Times New Roman Tj" w:hAnsi="Times New Roman Tj"/>
          <w:sz w:val="28"/>
          <w:szCs w:val="28"/>
        </w:rPr>
        <w:t>13</w:t>
      </w:r>
      <w:r w:rsidRPr="00144549">
        <w:rPr>
          <w:rFonts w:ascii="Times New Roman Tj" w:hAnsi="Times New Roman Tj"/>
          <w:sz w:val="28"/>
          <w:szCs w:val="28"/>
        </w:rPr>
        <w:t xml:space="preserve">. Правительство Республики Таджикистан предоставляет поддержку национальным мерам противодействия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главным образом, в виде человеческих ресурсов, заработной платы персонала, зданий и текущих расходов, а также частичной закупки диагностических тест систем и лекарственных препаратов для лечения оппортунистических инфекций. Наряду с этим, за последние годы поэтапно увеличиваются расходы на профилактику и борьбу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-инфекцией из государственного бюджета, в том числе из местных органов власти, в частности для закупки диагностических тестов, в первую очередь, для тестирования беременных женщин, средств для искусственного кормления младенцев, родившихся от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-позитивных матерей, а также для оплаты социальных пособий для детей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до 16 летнего возраста. </w:t>
      </w:r>
      <w:r w:rsidR="00971609" w:rsidRPr="00144549">
        <w:rPr>
          <w:rFonts w:ascii="Times New Roman Tj" w:hAnsi="Times New Roman Tj"/>
          <w:sz w:val="28"/>
          <w:szCs w:val="28"/>
        </w:rPr>
        <w:t xml:space="preserve">Поддержка подобных мероприятий </w:t>
      </w:r>
      <w:r w:rsidR="002D56C7" w:rsidRPr="00144549">
        <w:rPr>
          <w:rFonts w:ascii="Times New Roman Tj" w:hAnsi="Times New Roman Tj"/>
          <w:sz w:val="28"/>
          <w:szCs w:val="28"/>
        </w:rPr>
        <w:t>также необходимо предусмотреть</w:t>
      </w:r>
      <w:r w:rsidR="00971609" w:rsidRPr="00144549">
        <w:rPr>
          <w:rFonts w:ascii="Times New Roman Tj" w:hAnsi="Times New Roman Tj"/>
          <w:sz w:val="28"/>
          <w:szCs w:val="28"/>
        </w:rPr>
        <w:t xml:space="preserve"> </w:t>
      </w:r>
      <w:r w:rsidR="002D56C7" w:rsidRPr="00144549">
        <w:rPr>
          <w:rFonts w:ascii="Times New Roman Tj" w:hAnsi="Times New Roman Tj"/>
          <w:sz w:val="28"/>
          <w:szCs w:val="28"/>
        </w:rPr>
        <w:t xml:space="preserve">и </w:t>
      </w:r>
      <w:r w:rsidR="00971609" w:rsidRPr="00144549">
        <w:rPr>
          <w:rFonts w:ascii="Times New Roman Tj" w:hAnsi="Times New Roman Tj"/>
          <w:sz w:val="28"/>
          <w:szCs w:val="28"/>
        </w:rPr>
        <w:t xml:space="preserve">в </w:t>
      </w:r>
      <w:r w:rsidR="002D56C7" w:rsidRPr="00144549">
        <w:rPr>
          <w:rFonts w:ascii="Times New Roman Tj" w:hAnsi="Times New Roman Tj"/>
          <w:sz w:val="28"/>
          <w:szCs w:val="28"/>
        </w:rPr>
        <w:t>последующих годах</w:t>
      </w:r>
      <w:r w:rsidR="00971609"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971609" w:rsidRPr="00144549">
        <w:rPr>
          <w:rFonts w:ascii="Times New Roman Tj" w:hAnsi="Times New Roman Tj"/>
          <w:sz w:val="28"/>
          <w:szCs w:val="28"/>
        </w:rPr>
        <w:t>14</w:t>
      </w:r>
      <w:r w:rsidRPr="00144549">
        <w:rPr>
          <w:rFonts w:ascii="Times New Roman Tj" w:hAnsi="Times New Roman Tj"/>
          <w:sz w:val="28"/>
          <w:szCs w:val="28"/>
        </w:rPr>
        <w:t xml:space="preserve">. Несмотря на поэтапное увеличение финансирования со стороны государства за последние пять лет, инвестиции в национальные ответные меры на эпидемию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характеризуются большой зависимостью от внешней помощи - более 80% программы финансируются международными донорами, в частности закупка лекарств и осуществление профилактических программ среди ключевых групп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населения. </w:t>
      </w:r>
      <w:r w:rsidR="007C439C" w:rsidRPr="00144549">
        <w:rPr>
          <w:rFonts w:ascii="Times New Roman Tj" w:hAnsi="Times New Roman Tj"/>
          <w:sz w:val="28"/>
          <w:szCs w:val="28"/>
        </w:rPr>
        <w:t>В новой национальной программе в связи с уменьшением донорского финансирования предусматривается поэтапное увеличение финансировани</w:t>
      </w:r>
      <w:r w:rsidR="002960E9" w:rsidRPr="00144549">
        <w:rPr>
          <w:rFonts w:ascii="Times New Roman Tj" w:hAnsi="Times New Roman Tj"/>
          <w:sz w:val="28"/>
          <w:szCs w:val="28"/>
        </w:rPr>
        <w:t>е за счет средств государственного бюджета.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2960E9" w:rsidRPr="00144549">
        <w:rPr>
          <w:rFonts w:ascii="Times New Roman Tj" w:hAnsi="Times New Roman Tj"/>
          <w:sz w:val="28"/>
          <w:szCs w:val="28"/>
        </w:rPr>
        <w:t>15</w:t>
      </w:r>
      <w:r w:rsidRPr="00144549">
        <w:rPr>
          <w:rFonts w:ascii="Times New Roman Tj" w:hAnsi="Times New Roman Tj"/>
          <w:sz w:val="28"/>
          <w:szCs w:val="28"/>
        </w:rPr>
        <w:t xml:space="preserve">. План перехода от донорского к внутреннему финансированию национальных программ в области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2960E9" w:rsidRPr="00144549">
        <w:rPr>
          <w:rFonts w:ascii="Times New Roman Tj" w:hAnsi="Times New Roman Tj"/>
          <w:sz w:val="28"/>
          <w:szCs w:val="28"/>
        </w:rPr>
        <w:t xml:space="preserve"> и с</w:t>
      </w:r>
      <w:r w:rsidR="009D644E" w:rsidRPr="00144549">
        <w:rPr>
          <w:rFonts w:ascii="Times New Roman Tj" w:hAnsi="Times New Roman Tj"/>
          <w:color w:val="000000"/>
          <w:sz w:val="28"/>
          <w:szCs w:val="28"/>
        </w:rPr>
        <w:t>индрома приобретенного иммунодефицита</w:t>
      </w:r>
      <w:r w:rsidR="009D644E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разработан</w:t>
      </w:r>
      <w:r w:rsidR="002960E9" w:rsidRPr="00144549">
        <w:rPr>
          <w:rFonts w:ascii="Times New Roman Tj" w:hAnsi="Times New Roman Tj"/>
          <w:sz w:val="28"/>
          <w:szCs w:val="28"/>
        </w:rPr>
        <w:t xml:space="preserve">, </w:t>
      </w:r>
      <w:r w:rsidR="00DA3B88" w:rsidRPr="00144549">
        <w:rPr>
          <w:rFonts w:ascii="Times New Roman Tj" w:hAnsi="Times New Roman Tj"/>
          <w:sz w:val="28"/>
          <w:szCs w:val="28"/>
        </w:rPr>
        <w:t xml:space="preserve">и его </w:t>
      </w:r>
      <w:r w:rsidRPr="00144549">
        <w:rPr>
          <w:rFonts w:ascii="Times New Roman Tj" w:hAnsi="Times New Roman Tj"/>
          <w:sz w:val="28"/>
          <w:szCs w:val="28"/>
        </w:rPr>
        <w:t>поэтапное реализация начнется с 2022 года.</w:t>
      </w:r>
    </w:p>
    <w:p w:rsidR="00D8790C" w:rsidRPr="00144549" w:rsidRDefault="00D8790C" w:rsidP="00144549">
      <w:pPr>
        <w:pStyle w:val="a9"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>1</w:t>
      </w:r>
      <w:r w:rsidR="00DA3B88" w:rsidRPr="00144549">
        <w:rPr>
          <w:rFonts w:cs="Times New Roman"/>
          <w:sz w:val="28"/>
          <w:szCs w:val="28"/>
        </w:rPr>
        <w:t>16</w:t>
      </w:r>
      <w:r w:rsidRPr="00144549">
        <w:rPr>
          <w:rFonts w:cs="Times New Roman"/>
          <w:sz w:val="28"/>
          <w:szCs w:val="28"/>
        </w:rPr>
        <w:t xml:space="preserve">. </w:t>
      </w:r>
      <w:r w:rsidR="00DA3B88" w:rsidRPr="00144549">
        <w:rPr>
          <w:rFonts w:cs="Times New Roman"/>
          <w:sz w:val="28"/>
          <w:szCs w:val="28"/>
        </w:rPr>
        <w:t>В стране</w:t>
      </w:r>
      <w:r w:rsidRPr="00144549">
        <w:rPr>
          <w:rFonts w:cs="Times New Roman"/>
          <w:sz w:val="28"/>
          <w:szCs w:val="28"/>
        </w:rPr>
        <w:t xml:space="preserve"> был проведен анализ распределения ресурсов в области </w:t>
      </w:r>
      <w:r w:rsidR="00503873" w:rsidRPr="00144549">
        <w:rPr>
          <w:rFonts w:cs="Times New Roman"/>
          <w:sz w:val="28"/>
          <w:szCs w:val="28"/>
        </w:rPr>
        <w:t>вируса иммунодефицита человека</w:t>
      </w:r>
      <w:r w:rsidRPr="00144549">
        <w:rPr>
          <w:rFonts w:cs="Times New Roman"/>
          <w:sz w:val="28"/>
          <w:szCs w:val="28"/>
        </w:rPr>
        <w:t xml:space="preserve"> для оптимального воздействия программ на основании данных по распределению ресурсов, где было рассчитано, что: </w:t>
      </w:r>
    </w:p>
    <w:p w:rsidR="00D8790C" w:rsidRPr="00144549" w:rsidRDefault="00D8790C" w:rsidP="00144549">
      <w:pPr>
        <w:pStyle w:val="a9"/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 xml:space="preserve">при 100% оптимизации годового бюджета </w:t>
      </w:r>
      <w:r w:rsidR="008D6648" w:rsidRPr="00144549">
        <w:rPr>
          <w:rFonts w:cs="Times New Roman"/>
          <w:sz w:val="28"/>
          <w:szCs w:val="28"/>
        </w:rPr>
        <w:t>д</w:t>
      </w:r>
      <w:r w:rsidRPr="00144549">
        <w:rPr>
          <w:rFonts w:cs="Times New Roman"/>
          <w:sz w:val="28"/>
          <w:szCs w:val="28"/>
        </w:rPr>
        <w:t xml:space="preserve">о 2030г. можно будет предотвратить 40% возможных новых случаев заражения </w:t>
      </w:r>
      <w:r w:rsidR="00503873" w:rsidRPr="00144549">
        <w:rPr>
          <w:rFonts w:cs="Times New Roman"/>
          <w:sz w:val="28"/>
          <w:szCs w:val="28"/>
        </w:rPr>
        <w:t>вирус</w:t>
      </w:r>
      <w:r w:rsidR="00EF0D7C" w:rsidRPr="00144549">
        <w:rPr>
          <w:rFonts w:cs="Times New Roman"/>
          <w:sz w:val="28"/>
          <w:szCs w:val="28"/>
        </w:rPr>
        <w:t>ом</w:t>
      </w:r>
      <w:r w:rsidR="00503873" w:rsidRPr="00144549">
        <w:rPr>
          <w:rFonts w:cs="Times New Roman"/>
          <w:sz w:val="28"/>
          <w:szCs w:val="28"/>
        </w:rPr>
        <w:t xml:space="preserve"> иммунодефицита человека</w:t>
      </w:r>
      <w:r w:rsidRPr="00144549">
        <w:rPr>
          <w:rFonts w:cs="Times New Roman"/>
          <w:sz w:val="28"/>
          <w:szCs w:val="28"/>
        </w:rPr>
        <w:t xml:space="preserve"> (примерно 5900 случаев) и 45% случаев, связанных </w:t>
      </w:r>
      <w:r w:rsidR="000D775C" w:rsidRPr="00144549">
        <w:rPr>
          <w:rFonts w:cs="Times New Roman"/>
          <w:sz w:val="28"/>
          <w:szCs w:val="28"/>
        </w:rPr>
        <w:t>с вирусом иммунодефицита человека</w:t>
      </w:r>
      <w:r w:rsidRPr="00144549">
        <w:rPr>
          <w:rFonts w:cs="Times New Roman"/>
          <w:sz w:val="28"/>
          <w:szCs w:val="28"/>
        </w:rPr>
        <w:t xml:space="preserve"> смертей (2700);</w:t>
      </w:r>
    </w:p>
    <w:p w:rsidR="00D8790C" w:rsidRPr="00144549" w:rsidRDefault="00D8790C" w:rsidP="00144549">
      <w:pPr>
        <w:pStyle w:val="a9"/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>если распределение бюджета будет оптимизировано на 200%, то по оценкам, количество новых случаев можно будет предотвратить на 60% (или на 9,000 случаев больше), количество смертей на 60% (или на 3,500 случаев больше).</w:t>
      </w:r>
    </w:p>
    <w:p w:rsidR="00D8790C" w:rsidRPr="00144549" w:rsidRDefault="00D8790C" w:rsidP="00144549">
      <w:pPr>
        <w:pStyle w:val="a9"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>1</w:t>
      </w:r>
      <w:r w:rsidR="008D6648" w:rsidRPr="00144549">
        <w:rPr>
          <w:rFonts w:cs="Times New Roman"/>
          <w:sz w:val="28"/>
          <w:szCs w:val="28"/>
        </w:rPr>
        <w:t>17</w:t>
      </w:r>
      <w:r w:rsidRPr="00144549">
        <w:rPr>
          <w:rFonts w:cs="Times New Roman"/>
          <w:sz w:val="28"/>
          <w:szCs w:val="28"/>
        </w:rPr>
        <w:t xml:space="preserve">. В результате </w:t>
      </w:r>
      <w:r w:rsidR="00576C8A" w:rsidRPr="00144549">
        <w:rPr>
          <w:rFonts w:cs="Times New Roman"/>
          <w:sz w:val="28"/>
          <w:szCs w:val="28"/>
        </w:rPr>
        <w:t>анализа</w:t>
      </w:r>
      <w:r w:rsidRPr="00144549">
        <w:rPr>
          <w:rFonts w:cs="Times New Roman"/>
          <w:sz w:val="28"/>
          <w:szCs w:val="28"/>
        </w:rPr>
        <w:t xml:space="preserve"> данных исследовани</w:t>
      </w:r>
      <w:r w:rsidR="00576C8A" w:rsidRPr="00144549">
        <w:rPr>
          <w:rFonts w:cs="Times New Roman"/>
          <w:sz w:val="28"/>
          <w:szCs w:val="28"/>
        </w:rPr>
        <w:t>й</w:t>
      </w:r>
      <w:r w:rsidRPr="00144549">
        <w:rPr>
          <w:rFonts w:cs="Times New Roman"/>
          <w:sz w:val="28"/>
          <w:szCs w:val="28"/>
        </w:rPr>
        <w:t xml:space="preserve"> был</w:t>
      </w:r>
      <w:r w:rsidR="00576C8A" w:rsidRPr="00144549">
        <w:rPr>
          <w:rFonts w:cs="Times New Roman"/>
          <w:sz w:val="28"/>
          <w:szCs w:val="28"/>
        </w:rPr>
        <w:t>и предложены следующие</w:t>
      </w:r>
      <w:r w:rsidRPr="00144549">
        <w:rPr>
          <w:rFonts w:cs="Times New Roman"/>
          <w:sz w:val="28"/>
          <w:szCs w:val="28"/>
        </w:rPr>
        <w:t xml:space="preserve"> рекоменд</w:t>
      </w:r>
      <w:r w:rsidR="00576C8A" w:rsidRPr="00144549">
        <w:rPr>
          <w:rFonts w:cs="Times New Roman"/>
          <w:sz w:val="28"/>
          <w:szCs w:val="28"/>
        </w:rPr>
        <w:t>ации</w:t>
      </w:r>
      <w:r w:rsidRPr="00144549">
        <w:rPr>
          <w:rFonts w:cs="Times New Roman"/>
          <w:sz w:val="28"/>
          <w:szCs w:val="28"/>
        </w:rPr>
        <w:t>:</w:t>
      </w:r>
    </w:p>
    <w:p w:rsidR="00D8790C" w:rsidRPr="00144549" w:rsidRDefault="00D8790C" w:rsidP="00144549">
      <w:pPr>
        <w:pStyle w:val="a9"/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 xml:space="preserve">расширить антиретровирусную терапия и профилактику передачи </w:t>
      </w:r>
      <w:r w:rsidR="00503873" w:rsidRPr="00144549">
        <w:rPr>
          <w:rFonts w:cs="Times New Roman"/>
          <w:sz w:val="28"/>
          <w:szCs w:val="28"/>
        </w:rPr>
        <w:t>вируса иммунодефицита человека</w:t>
      </w:r>
      <w:r w:rsidRPr="00144549">
        <w:rPr>
          <w:rFonts w:cs="Times New Roman"/>
          <w:sz w:val="28"/>
          <w:szCs w:val="28"/>
        </w:rPr>
        <w:t xml:space="preserve"> от матери ребенку;</w:t>
      </w:r>
    </w:p>
    <w:p w:rsidR="00D8790C" w:rsidRPr="00144549" w:rsidRDefault="00D8790C" w:rsidP="00144549">
      <w:pPr>
        <w:pStyle w:val="a9"/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 xml:space="preserve">инвестиции в программы тестирования и профилактики </w:t>
      </w:r>
      <w:r w:rsidR="00503873" w:rsidRPr="00144549">
        <w:rPr>
          <w:rFonts w:cs="Times New Roman"/>
          <w:sz w:val="28"/>
          <w:szCs w:val="28"/>
        </w:rPr>
        <w:t>вируса иммунодефицита человека</w:t>
      </w:r>
      <w:r w:rsidRPr="00144549">
        <w:rPr>
          <w:rFonts w:cs="Times New Roman"/>
          <w:sz w:val="28"/>
          <w:szCs w:val="28"/>
        </w:rPr>
        <w:t xml:space="preserve"> среди работниц секса должны </w:t>
      </w:r>
      <w:r w:rsidR="00A1313E" w:rsidRPr="00144549">
        <w:rPr>
          <w:rFonts w:cs="Times New Roman"/>
          <w:sz w:val="28"/>
          <w:szCs w:val="28"/>
        </w:rPr>
        <w:t>быть увеличены в 2 раза</w:t>
      </w:r>
      <w:r w:rsidRPr="00144549">
        <w:rPr>
          <w:rFonts w:cs="Times New Roman"/>
          <w:sz w:val="28"/>
          <w:szCs w:val="28"/>
        </w:rPr>
        <w:t>;</w:t>
      </w:r>
    </w:p>
    <w:p w:rsidR="00D8790C" w:rsidRPr="00144549" w:rsidRDefault="00D8790C" w:rsidP="00144549">
      <w:pPr>
        <w:pStyle w:val="a9"/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rFonts w:cs="Times New Roman"/>
          <w:sz w:val="28"/>
          <w:szCs w:val="28"/>
        </w:rPr>
      </w:pPr>
      <w:r w:rsidRPr="00144549">
        <w:rPr>
          <w:rFonts w:cs="Times New Roman"/>
          <w:sz w:val="28"/>
          <w:szCs w:val="28"/>
        </w:rPr>
        <w:t xml:space="preserve">принимая во внимание, что по оценочным данным, более 20% новых случаев </w:t>
      </w:r>
      <w:r w:rsidR="00503873" w:rsidRPr="00144549">
        <w:rPr>
          <w:rFonts w:cs="Times New Roman"/>
          <w:sz w:val="28"/>
          <w:szCs w:val="28"/>
        </w:rPr>
        <w:t>вируса иммунодефицита человека</w:t>
      </w:r>
      <w:r w:rsidRPr="00144549">
        <w:rPr>
          <w:rFonts w:cs="Times New Roman"/>
          <w:sz w:val="28"/>
          <w:szCs w:val="28"/>
        </w:rPr>
        <w:t xml:space="preserve">-инфекции выявлено среди потребителей инъекционных наркотиков, при появлении дополнительных ресурсов программы по тестированию и профилактики </w:t>
      </w:r>
      <w:r w:rsidR="00503873" w:rsidRPr="00144549">
        <w:rPr>
          <w:rFonts w:cs="Times New Roman"/>
          <w:sz w:val="28"/>
          <w:szCs w:val="28"/>
        </w:rPr>
        <w:t>вируса иммунодефицита человека</w:t>
      </w:r>
      <w:r w:rsidRPr="00144549">
        <w:rPr>
          <w:rFonts w:cs="Times New Roman"/>
          <w:sz w:val="28"/>
          <w:szCs w:val="28"/>
        </w:rPr>
        <w:t xml:space="preserve"> среди данной группы должны быть расширены</w:t>
      </w:r>
      <w:r w:rsidR="003B62AA" w:rsidRPr="00144549">
        <w:rPr>
          <w:rFonts w:cs="Times New Roman"/>
          <w:sz w:val="28"/>
          <w:szCs w:val="28"/>
        </w:rPr>
        <w:t>.</w:t>
      </w:r>
    </w:p>
    <w:p w:rsidR="00D8790C" w:rsidRPr="00144549" w:rsidRDefault="00D8790C" w:rsidP="00144549">
      <w:pPr>
        <w:pStyle w:val="a9"/>
        <w:ind w:left="0" w:firstLine="567"/>
        <w:jc w:val="both"/>
        <w:rPr>
          <w:rFonts w:cs="Times New Roman"/>
          <w:b/>
          <w:sz w:val="28"/>
          <w:szCs w:val="28"/>
          <w:highlight w:val="yellow"/>
        </w:rPr>
      </w:pPr>
    </w:p>
    <w:p w:rsidR="00D8790C" w:rsidRPr="00144549" w:rsidRDefault="00DF7E5B" w:rsidP="00144549">
      <w:pPr>
        <w:pStyle w:val="a9"/>
        <w:ind w:left="0" w:firstLine="567"/>
        <w:jc w:val="center"/>
        <w:rPr>
          <w:rFonts w:cs="Times New Roman"/>
          <w:bCs/>
          <w:sz w:val="28"/>
          <w:szCs w:val="28"/>
        </w:rPr>
      </w:pPr>
      <w:r w:rsidRPr="00144549">
        <w:rPr>
          <w:rFonts w:cs="Times New Roman"/>
          <w:bCs/>
          <w:sz w:val="28"/>
          <w:szCs w:val="28"/>
        </w:rPr>
        <w:t>4</w:t>
      </w:r>
      <w:r w:rsidR="00D8790C" w:rsidRPr="00144549">
        <w:rPr>
          <w:rFonts w:cs="Times New Roman"/>
          <w:bCs/>
          <w:sz w:val="28"/>
          <w:szCs w:val="28"/>
        </w:rPr>
        <w:t>. ОСНОВНЫЕ РЕЗУЛЬТАТЫ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3B62AA" w:rsidRPr="00144549">
        <w:rPr>
          <w:rFonts w:ascii="Times New Roman Tj" w:hAnsi="Times New Roman Tj"/>
          <w:sz w:val="28"/>
          <w:szCs w:val="28"/>
        </w:rPr>
        <w:t>18</w:t>
      </w:r>
      <w:r w:rsidRPr="00144549">
        <w:rPr>
          <w:rFonts w:ascii="Times New Roman Tj" w:hAnsi="Times New Roman Tj"/>
          <w:sz w:val="28"/>
          <w:szCs w:val="28"/>
        </w:rPr>
        <w:t xml:space="preserve">. Таджикистан продолжает оставаться в концентрированной стадии эпидемии среди ключевых групп населения, где уровень распространенности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не превышает 20%-ный барьер, в том числе:</w:t>
      </w:r>
    </w:p>
    <w:p w:rsidR="00D8790C" w:rsidRPr="00144549" w:rsidRDefault="003B62AA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за последние годы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уровень смертности, связанной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, снизился на 5%;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распространенность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людей, употребляющих инъекционные наркотики, снизилась на 8%, а среди работниц секса на 9%; 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число случаев инъекционного пути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при немедицинском использовании внутривенных наркотиков в </w:t>
      </w:r>
      <w:r w:rsidRPr="00144549">
        <w:rPr>
          <w:rFonts w:ascii="Times New Roman Tj" w:hAnsi="Times New Roman Tj"/>
          <w:sz w:val="28"/>
          <w:szCs w:val="28"/>
        </w:rPr>
        <w:lastRenderedPageBreak/>
        <w:t xml:space="preserve">структуре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снизилось с 21,4% до 10,1%;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охват тестированием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повысился в 2,1 раза и составляет 11,6% от общего населения;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пересмотрен алгоритм тестирования и активно внедряются инновационные подходы к тестированию, в частности использование экспресс тестов, тестирование на базе сообществе, самотестирование и индекс тестирование;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внедрена практика закупки тестов для беременных женщин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за счет государственного финансирования;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антиретровирусная терапия людям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-инфекцией назначается сразу после выявления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-инфекции независимо от уровня СД4 клеток;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начато внедрение тестирования на </w:t>
      </w:r>
      <w:r w:rsidR="00503873" w:rsidRPr="00144549">
        <w:rPr>
          <w:rFonts w:ascii="Times New Roman Tj" w:hAnsi="Times New Roman Tj"/>
          <w:sz w:val="28"/>
          <w:szCs w:val="28"/>
        </w:rPr>
        <w:t>вирус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и предоставления антиретровирусной терапии в деятельность учреждений пер</w:t>
      </w:r>
      <w:r w:rsidR="00503873" w:rsidRPr="00144549">
        <w:rPr>
          <w:rFonts w:ascii="Times New Roman Tj" w:hAnsi="Times New Roman Tj"/>
          <w:sz w:val="28"/>
          <w:szCs w:val="28"/>
        </w:rPr>
        <w:t>в</w:t>
      </w:r>
      <w:r w:rsidR="00EF0D7C" w:rsidRPr="00144549">
        <w:rPr>
          <w:rFonts w:ascii="Times New Roman Tj" w:hAnsi="Times New Roman Tj"/>
          <w:sz w:val="28"/>
          <w:szCs w:val="28"/>
        </w:rPr>
        <w:t>ич</w:t>
      </w:r>
      <w:r w:rsidRPr="00144549">
        <w:rPr>
          <w:rFonts w:ascii="Times New Roman Tj" w:hAnsi="Times New Roman Tj"/>
          <w:sz w:val="28"/>
          <w:szCs w:val="28"/>
        </w:rPr>
        <w:t>ной медико-санитарной помощи;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показатели достижения </w:t>
      </w:r>
      <w:r w:rsidR="00B50D75" w:rsidRPr="00144549">
        <w:rPr>
          <w:rFonts w:ascii="Times New Roman Tj" w:hAnsi="Times New Roman Tj"/>
          <w:sz w:val="28"/>
          <w:szCs w:val="28"/>
        </w:rPr>
        <w:t xml:space="preserve">международных </w:t>
      </w:r>
      <w:r w:rsidRPr="00144549">
        <w:rPr>
          <w:rFonts w:ascii="Times New Roman Tj" w:hAnsi="Times New Roman Tj"/>
          <w:sz w:val="28"/>
          <w:szCs w:val="28"/>
        </w:rPr>
        <w:t xml:space="preserve">целей 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67,4% людей, живущих </w:t>
      </w:r>
      <w:r w:rsidR="000D775C" w:rsidRPr="00144549">
        <w:rPr>
          <w:rFonts w:ascii="Times New Roman Tj" w:hAnsi="Times New Roman Tj"/>
          <w:sz w:val="28"/>
          <w:szCs w:val="28"/>
          <w:shd w:val="clear" w:color="auto" w:fill="FFFFFF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, знают о своем положительном </w:t>
      </w:r>
      <w:r w:rsidR="00503873" w:rsidRPr="00144549">
        <w:rPr>
          <w:rFonts w:ascii="Times New Roman Tj" w:hAnsi="Times New Roman Tj"/>
          <w:sz w:val="28"/>
          <w:szCs w:val="28"/>
          <w:shd w:val="clear" w:color="auto" w:fill="FFFFFF"/>
        </w:rPr>
        <w:t>вирус</w:t>
      </w:r>
      <w:r w:rsidR="00EF0D7C" w:rsidRPr="00144549">
        <w:rPr>
          <w:rFonts w:ascii="Times New Roman Tj" w:hAnsi="Times New Roman Tj"/>
          <w:sz w:val="28"/>
          <w:szCs w:val="28"/>
          <w:shd w:val="clear" w:color="auto" w:fill="FFFFFF"/>
        </w:rPr>
        <w:t>е</w:t>
      </w:r>
      <w:r w:rsidR="00503873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>-статусе, 80,6% из них получают антиретровирусную терапию, и 74,0% людей, получающих лечение, имеют подавленную вирусную нагрузку</w:t>
      </w:r>
      <w:r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pStyle w:val="a3"/>
        <w:numPr>
          <w:ilvl w:val="0"/>
          <w:numId w:val="24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достигнут высокий процент охвата лечением представителей ключевых групп, находящихся на диспансерном учете, 91,0% потребителей инъекционных наркотиков и 87,2% работниц секса получают антиретровирусную терапию.</w:t>
      </w:r>
    </w:p>
    <w:p w:rsidR="00D8790C" w:rsidRPr="00144549" w:rsidRDefault="00D8790C" w:rsidP="00144549">
      <w:pPr>
        <w:pStyle w:val="a9"/>
        <w:ind w:left="0" w:firstLine="567"/>
        <w:jc w:val="both"/>
        <w:rPr>
          <w:rFonts w:cs="Times New Roman"/>
          <w:b/>
          <w:bCs/>
          <w:sz w:val="28"/>
          <w:szCs w:val="28"/>
        </w:rPr>
      </w:pPr>
    </w:p>
    <w:p w:rsidR="00D8790C" w:rsidRPr="00144549" w:rsidRDefault="00DF7E5B" w:rsidP="00144549">
      <w:pPr>
        <w:pStyle w:val="a9"/>
        <w:ind w:left="0" w:firstLine="567"/>
        <w:jc w:val="center"/>
        <w:rPr>
          <w:rFonts w:cs="Times New Roman"/>
          <w:bCs/>
          <w:sz w:val="28"/>
          <w:szCs w:val="28"/>
        </w:rPr>
      </w:pPr>
      <w:r w:rsidRPr="00144549">
        <w:rPr>
          <w:rFonts w:cs="Times New Roman"/>
          <w:bCs/>
          <w:sz w:val="28"/>
          <w:szCs w:val="28"/>
        </w:rPr>
        <w:t>5</w:t>
      </w:r>
      <w:r w:rsidR="00D8790C" w:rsidRPr="00144549">
        <w:rPr>
          <w:rFonts w:cs="Times New Roman"/>
          <w:bCs/>
          <w:sz w:val="28"/>
          <w:szCs w:val="28"/>
        </w:rPr>
        <w:t>. ОСНОВНЫЕ ВЫЗОВЫ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7326A8" w:rsidRPr="00144549">
        <w:rPr>
          <w:rFonts w:ascii="Times New Roman Tj" w:hAnsi="Times New Roman Tj"/>
          <w:sz w:val="28"/>
          <w:szCs w:val="28"/>
        </w:rPr>
        <w:t>19</w:t>
      </w:r>
      <w:r w:rsidRPr="00144549">
        <w:rPr>
          <w:rFonts w:ascii="Times New Roman Tj" w:hAnsi="Times New Roman Tj"/>
          <w:sz w:val="28"/>
          <w:szCs w:val="28"/>
        </w:rPr>
        <w:t xml:space="preserve">. В Таджикистане число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-инфекции возросло более чем на 20%. Кроме того, основными вызовами в настоящее время в сфере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/</w:t>
      </w:r>
      <w:r w:rsidR="00503F0D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="00503F0D" w:rsidRPr="00144549">
        <w:rPr>
          <w:rFonts w:ascii="Times New Roman Tj" w:hAnsi="Times New Roman Tj"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>в стране являются: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в настоящее время не отмечается стабилизации эпидемиологической ситуации по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EF0D7C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половой путь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значительно преобладает в структуре новых случаев, что является риском для широкого распространения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-инфекции;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доля женщин среди людей, живущих </w:t>
      </w:r>
      <w:r w:rsidR="000D775C"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>с вирусом иммунодефицита человека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, в Таджикистане за последние годы возросла на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>5%</w:t>
      </w:r>
      <w:r w:rsidRPr="00144549">
        <w:rPr>
          <w:rFonts w:ascii="Times New Roman Tj" w:hAnsi="Times New Roman Tj"/>
          <w:spacing w:val="3"/>
          <w:sz w:val="28"/>
          <w:szCs w:val="28"/>
          <w:shd w:val="clear" w:color="auto" w:fill="FFFFFF"/>
        </w:rPr>
        <w:t xml:space="preserve"> и составляет около </w:t>
      </w:r>
      <w:r w:rsidRPr="00144549">
        <w:rPr>
          <w:rFonts w:ascii="Times New Roman Tj" w:hAnsi="Times New Roman Tj"/>
          <w:bCs/>
          <w:spacing w:val="3"/>
          <w:sz w:val="28"/>
          <w:szCs w:val="28"/>
          <w:shd w:val="clear" w:color="auto" w:fill="FFFFFF"/>
        </w:rPr>
        <w:t>40%;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высокий уровень поведенческих рисков среди ключевых групп играют важную роль в дальнейшем распространении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-инфекции;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 xml:space="preserve">увеличение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трудовых мигрантов делает их целевой группой для профилактических программ;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Таджикистан в настоящее время еще не достиг целей по элиминации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от матери к ребенку – «вертикальный» путь передачи составил 2,7%;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Таджикистан еще не достигает </w:t>
      </w:r>
      <w:r w:rsidR="00F57E2D" w:rsidRPr="00144549">
        <w:rPr>
          <w:rFonts w:ascii="Times New Roman Tj" w:hAnsi="Times New Roman Tj"/>
          <w:sz w:val="28"/>
          <w:szCs w:val="28"/>
        </w:rPr>
        <w:t xml:space="preserve">международных </w:t>
      </w:r>
      <w:r w:rsidRPr="00144549">
        <w:rPr>
          <w:rFonts w:ascii="Times New Roman Tj" w:hAnsi="Times New Roman Tj"/>
          <w:sz w:val="28"/>
          <w:szCs w:val="28"/>
        </w:rPr>
        <w:t xml:space="preserve">целей. Только 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67,4% людей, живущих </w:t>
      </w:r>
      <w:r w:rsidR="000D775C" w:rsidRPr="00144549">
        <w:rPr>
          <w:rFonts w:ascii="Times New Roman Tj" w:hAnsi="Times New Roman Tj"/>
          <w:sz w:val="28"/>
          <w:szCs w:val="28"/>
          <w:shd w:val="clear" w:color="auto" w:fill="FFFFFF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, знают о своем положительном </w:t>
      </w:r>
      <w:r w:rsidR="00503873" w:rsidRPr="00144549">
        <w:rPr>
          <w:rFonts w:ascii="Times New Roman Tj" w:hAnsi="Times New Roman Tj"/>
          <w:sz w:val="28"/>
          <w:szCs w:val="28"/>
          <w:shd w:val="clear" w:color="auto" w:fill="FFFFFF"/>
        </w:rPr>
        <w:t>вирус</w:t>
      </w:r>
      <w:r w:rsidR="00EF0D7C" w:rsidRPr="00144549">
        <w:rPr>
          <w:rFonts w:ascii="Times New Roman Tj" w:hAnsi="Times New Roman Tj"/>
          <w:sz w:val="28"/>
          <w:szCs w:val="28"/>
          <w:shd w:val="clear" w:color="auto" w:fill="FFFFFF"/>
        </w:rPr>
        <w:t>е</w:t>
      </w:r>
      <w:r w:rsidR="00503873"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  <w:shd w:val="clear" w:color="auto" w:fill="FFFFFF"/>
        </w:rPr>
        <w:t xml:space="preserve"> – статусе, 80,6% из них получают антиретровирусную терапию, и 74,0% людей, получающих лечение, имеют подавленную вирусную нагрузку;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29,3%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диагноз был установлен на поздних стадиях заболевания;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отмечается тенденция роста числа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среди детей в возрасте до 14 лет;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смертность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по разным причинам составляет 26,9%;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смертность от туберкулеза составляет 29% от всех случаев смерти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существование барьеров для создания благоприятной среды, поддерживающей развитие программ по противодействию эпидемии, включая, законодательство, требующее усовершенствования, высокий уровень стигмы и дискриминации в отношении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и ключевых групп населения;</w:t>
      </w:r>
    </w:p>
    <w:p w:rsidR="00D8790C" w:rsidRPr="00144549" w:rsidRDefault="00D8790C" w:rsidP="00144549">
      <w:pPr>
        <w:pStyle w:val="a4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высокий уровень зависимости финансирования программ по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EF0D7C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от внешних инвестиций.</w:t>
      </w:r>
    </w:p>
    <w:p w:rsidR="00D8790C" w:rsidRPr="00144549" w:rsidRDefault="00D8790C" w:rsidP="00144549">
      <w:pPr>
        <w:pStyle w:val="a4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</w:p>
    <w:p w:rsidR="00D8790C" w:rsidRPr="00144549" w:rsidRDefault="00DF7E5B" w:rsidP="00144549">
      <w:pPr>
        <w:pStyle w:val="4"/>
        <w:spacing w:before="0"/>
        <w:ind w:firstLine="567"/>
        <w:rPr>
          <w:rFonts w:ascii="Times New Roman Tj" w:hAnsi="Times New Roman Tj"/>
          <w:b w:val="0"/>
          <w:color w:val="auto"/>
          <w:sz w:val="28"/>
          <w:szCs w:val="28"/>
        </w:rPr>
      </w:pPr>
      <w:r w:rsidRPr="00144549">
        <w:rPr>
          <w:rFonts w:ascii="Times New Roman Tj" w:hAnsi="Times New Roman Tj"/>
          <w:b w:val="0"/>
          <w:color w:val="auto"/>
          <w:sz w:val="28"/>
          <w:szCs w:val="28"/>
        </w:rPr>
        <w:t>6</w:t>
      </w:r>
      <w:r w:rsidR="00D8790C" w:rsidRPr="00144549">
        <w:rPr>
          <w:rFonts w:ascii="Times New Roman Tj" w:hAnsi="Times New Roman Tj"/>
          <w:b w:val="0"/>
          <w:color w:val="auto"/>
          <w:sz w:val="28"/>
          <w:szCs w:val="28"/>
        </w:rPr>
        <w:t>. ОСНОВНЫЕ НАПРАВЛЕНИЯ ПРОГРАММЫ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F57E2D" w:rsidRPr="00144549">
        <w:rPr>
          <w:rFonts w:ascii="Times New Roman Tj" w:hAnsi="Times New Roman Tj"/>
          <w:sz w:val="28"/>
          <w:szCs w:val="28"/>
        </w:rPr>
        <w:t>20</w:t>
      </w:r>
      <w:r w:rsidRPr="00144549">
        <w:rPr>
          <w:rFonts w:ascii="Times New Roman Tj" w:hAnsi="Times New Roman Tj"/>
          <w:sz w:val="28"/>
          <w:szCs w:val="28"/>
        </w:rPr>
        <w:t>. Основные направления Программы</w:t>
      </w:r>
      <w:r w:rsidR="00F57E2D" w:rsidRPr="00144549">
        <w:rPr>
          <w:rFonts w:ascii="Times New Roman Tj" w:hAnsi="Times New Roman Tj"/>
          <w:sz w:val="28"/>
          <w:szCs w:val="28"/>
        </w:rPr>
        <w:t xml:space="preserve"> состоят из</w:t>
      </w:r>
      <w:r w:rsidRPr="00144549">
        <w:rPr>
          <w:rFonts w:ascii="Times New Roman Tj" w:hAnsi="Times New Roman Tj"/>
          <w:sz w:val="28"/>
          <w:szCs w:val="28"/>
        </w:rPr>
        <w:t>:</w:t>
      </w:r>
    </w:p>
    <w:p w:rsidR="00BE0C3A" w:rsidRPr="00144549" w:rsidRDefault="00BE0C3A" w:rsidP="00144549">
      <w:pPr>
        <w:pStyle w:val="a4"/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профилактика новых случаев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ключевых и уязвимых групп населения с предоставлением комбинированного пакета услуг и использования </w:t>
      </w:r>
      <w:r w:rsidR="00576C8A" w:rsidRPr="00144549">
        <w:rPr>
          <w:rFonts w:ascii="Times New Roman Tj" w:hAnsi="Times New Roman Tj"/>
          <w:sz w:val="28"/>
          <w:szCs w:val="28"/>
        </w:rPr>
        <w:t xml:space="preserve">следующих </w:t>
      </w:r>
      <w:r w:rsidR="00D8790C" w:rsidRPr="00144549">
        <w:rPr>
          <w:rFonts w:ascii="Times New Roman Tj" w:hAnsi="Times New Roman Tj"/>
          <w:sz w:val="28"/>
          <w:szCs w:val="28"/>
        </w:rPr>
        <w:t>инновационных подходов</w:t>
      </w:r>
      <w:r w:rsidRPr="00144549">
        <w:rPr>
          <w:rFonts w:ascii="Times New Roman Tj" w:hAnsi="Times New Roman Tj"/>
          <w:sz w:val="28"/>
          <w:szCs w:val="28"/>
        </w:rPr>
        <w:t>:</w:t>
      </w:r>
    </w:p>
    <w:p w:rsidR="00BE0C3A" w:rsidRPr="00144549" w:rsidRDefault="00BE0C3A" w:rsidP="00144549">
      <w:pPr>
        <w:pStyle w:val="a4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- обеспечить своевременное выявление вируса иммунодефицита человека и связь с системой оказания помощи среди ключевых групп (люди, употребляющие инъекционные наркотики, работницы секса, мужчины, имеющие секс с мужчинами, заключенные) и уязвимых групп населения (трудовые мигранты). К концу 2025 года 95% людей, живущих с вирусом иммунодефицита человека, из числа ключевых групп населения знают свой статус;</w:t>
      </w:r>
    </w:p>
    <w:p w:rsidR="00BE0C3A" w:rsidRPr="00144549" w:rsidRDefault="00BE0C3A" w:rsidP="00144549">
      <w:pPr>
        <w:pStyle w:val="a4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- обеспечить высокий охват ключевых групп населения повышенного риска (люди, употребляющие инъекционные наркотики, работницы секса, мужчины, практикующие секс с мужчинами, и осужденные) и уязвимых групп (трудовые мигранты) комбинированными профилактическими </w:t>
      </w:r>
      <w:r w:rsidRPr="00144549">
        <w:rPr>
          <w:rFonts w:ascii="Times New Roman Tj" w:hAnsi="Times New Roman Tj"/>
          <w:sz w:val="28"/>
          <w:szCs w:val="28"/>
        </w:rPr>
        <w:lastRenderedPageBreak/>
        <w:t>услугами высокого качества. Снижение количества новых случаев вируса иммунодефицита человека среди ключевых групп (люди, употребляющие инъекционные наркотики, работницы секса, мужчины, имеющие секс с мужчинами, заключенные) и уязвимых групп населения (трудовые мигранты), как минимум, на 20% к концу 2025 года.</w:t>
      </w:r>
    </w:p>
    <w:p w:rsidR="0039652C" w:rsidRPr="00144549" w:rsidRDefault="00BE0C3A" w:rsidP="00144549">
      <w:pPr>
        <w:pStyle w:val="a4"/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обеспечение универсального доступа к лечению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-инфекции взрослым и детям в соответствии с международными стандартами для снижения смертности, связанной с </w:t>
      </w:r>
      <w:r w:rsidR="009D644E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, и улучшения качества жизни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="0039652C" w:rsidRPr="00144549">
        <w:rPr>
          <w:rFonts w:ascii="Times New Roman Tj" w:hAnsi="Times New Roman Tj"/>
          <w:sz w:val="28"/>
          <w:szCs w:val="28"/>
        </w:rPr>
        <w:t xml:space="preserve">, чтобы незамедлительно обеспечить предоставление антиретровирусного лечения всем взрослым и детям после установления диагноза вируса иммунодефицита человека и способствовать удержанию пациентов в системе оказания медицинской помощи. К концу 2025 года 95% людей, живущих с вирусом иммунодефицита человека, находятся на диспансерном наблюдении с целью оказания лечения и ухода в связи с вирусом иммунодефицита человека. К концу 2025 года 95% людей, знающих свой вирус иммунодефицита человека-положительный статус, продолжают получать антиретровирусную терапию. К концу 2025 года уровень смертности, связанной с </w:t>
      </w:r>
      <w:r w:rsidR="0039652C" w:rsidRPr="00144549">
        <w:rPr>
          <w:rFonts w:ascii="Times New Roman Tj" w:hAnsi="Times New Roman Tj"/>
          <w:color w:val="000000"/>
          <w:sz w:val="28"/>
          <w:szCs w:val="28"/>
        </w:rPr>
        <w:t>синдромом приобретенного иммунодефицита</w:t>
      </w:r>
      <w:r w:rsidR="0039652C" w:rsidRPr="00144549">
        <w:rPr>
          <w:rFonts w:ascii="Times New Roman Tj" w:hAnsi="Times New Roman Tj"/>
          <w:sz w:val="28"/>
          <w:szCs w:val="28"/>
        </w:rPr>
        <w:t>, снизи</w:t>
      </w:r>
      <w:r w:rsidR="002B48EE" w:rsidRPr="00144549">
        <w:rPr>
          <w:rFonts w:ascii="Times New Roman Tj" w:hAnsi="Times New Roman Tj"/>
          <w:sz w:val="28"/>
          <w:szCs w:val="28"/>
        </w:rPr>
        <w:t>ться</w:t>
      </w:r>
      <w:r w:rsidR="0039652C" w:rsidRPr="00144549">
        <w:rPr>
          <w:rFonts w:ascii="Times New Roman Tj" w:hAnsi="Times New Roman Tj"/>
          <w:sz w:val="28"/>
          <w:szCs w:val="28"/>
        </w:rPr>
        <w:t xml:space="preserve"> на 50%. </w:t>
      </w:r>
    </w:p>
    <w:p w:rsidR="004569F7" w:rsidRPr="00144549" w:rsidRDefault="00BE0C3A" w:rsidP="00144549">
      <w:pPr>
        <w:pStyle w:val="a4"/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снижение случаев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от матери к ребенку и создание условий для элиминации «вертикального» пути передачи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>-инфекции</w:t>
      </w:r>
      <w:r w:rsidR="004569F7" w:rsidRPr="00144549">
        <w:rPr>
          <w:rFonts w:ascii="Times New Roman Tj" w:hAnsi="Times New Roman Tj"/>
          <w:sz w:val="28"/>
          <w:szCs w:val="28"/>
        </w:rPr>
        <w:t xml:space="preserve"> путем увеличения охвата и повышения качества предоставления услуг по профилактике передачи вируса иммунодефицита человека от матери к ребенку беременным женщинам и ранней диагностики вируса иммунодефицита человека среди младенцев. Снижение уровня передачи вируса иммунодефицита человека от матери ребенку до 2% и менее к концу 2025 года.</w:t>
      </w:r>
    </w:p>
    <w:p w:rsidR="004F7C88" w:rsidRPr="00144549" w:rsidRDefault="00BE0C3A" w:rsidP="00144549">
      <w:pPr>
        <w:pStyle w:val="a4"/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>обеспечение безопасности крови и улучшение инфекционного контроля в учреждениях системы здравоохранения</w:t>
      </w:r>
      <w:r w:rsidR="004F7C88" w:rsidRPr="00144549">
        <w:rPr>
          <w:rFonts w:ascii="Times New Roman Tj" w:hAnsi="Times New Roman Tj"/>
          <w:sz w:val="28"/>
          <w:szCs w:val="28"/>
        </w:rPr>
        <w:t xml:space="preserve"> путем внедрения современных технологий в службу крови, повышения рентабельности и экономической эффективности учреждений для усиления контроля за безопасностью донорской крови. 100% единиц заготавливаемой донорской крови и ее препаратов исследованы на вирус иммунодефицита человека в соответствии с рекомендациями Всемирной организации здравоохранения. Обеспечить эффективный инфекционный контроль и не допускать случаев внутрибольничной передачи вируса иммунодефицита человека. Оценка ситуации по состоянию инфекционного контроля проведена, и процедуры инфекционного контроля регулярно соблюдаются.</w:t>
      </w:r>
    </w:p>
    <w:p w:rsidR="001E7700" w:rsidRPr="00144549" w:rsidRDefault="00BE0C3A" w:rsidP="00144549">
      <w:pPr>
        <w:pStyle w:val="a4"/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повышение информированности и профилактика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D8790C" w:rsidRPr="00144549">
        <w:rPr>
          <w:rFonts w:ascii="Times New Roman Tj" w:hAnsi="Times New Roman Tj"/>
          <w:sz w:val="28"/>
          <w:szCs w:val="28"/>
        </w:rPr>
        <w:t xml:space="preserve"> среди молодежи, подростков, молодых женщин и девочек</w:t>
      </w:r>
      <w:r w:rsidR="00214BF0" w:rsidRPr="00144549">
        <w:rPr>
          <w:rFonts w:ascii="Times New Roman Tj" w:hAnsi="Times New Roman Tj"/>
          <w:sz w:val="28"/>
          <w:szCs w:val="28"/>
        </w:rPr>
        <w:t>.</w:t>
      </w:r>
      <w:r w:rsidR="001E7700" w:rsidRPr="00144549">
        <w:rPr>
          <w:rFonts w:ascii="Times New Roman Tj" w:hAnsi="Times New Roman Tj"/>
          <w:sz w:val="28"/>
          <w:szCs w:val="28"/>
        </w:rPr>
        <w:t xml:space="preserve"> </w:t>
      </w:r>
      <w:r w:rsidR="00214BF0" w:rsidRPr="00144549">
        <w:rPr>
          <w:rFonts w:ascii="Times New Roman Tj" w:hAnsi="Times New Roman Tj"/>
          <w:sz w:val="28"/>
          <w:szCs w:val="28"/>
        </w:rPr>
        <w:t>С</w:t>
      </w:r>
      <w:r w:rsidR="001E7700" w:rsidRPr="00144549">
        <w:rPr>
          <w:rFonts w:ascii="Times New Roman Tj" w:hAnsi="Times New Roman Tj"/>
          <w:sz w:val="28"/>
          <w:szCs w:val="28"/>
        </w:rPr>
        <w:t xml:space="preserve">пособствовать повышению уровня информированности и знаний и развитию профилактических программ среди молодежи, подростков, в частности, среди молодых женщин и девочек. Уровень знаний молодых </w:t>
      </w:r>
      <w:r w:rsidR="001E7700" w:rsidRPr="00144549">
        <w:rPr>
          <w:rFonts w:ascii="Times New Roman Tj" w:hAnsi="Times New Roman Tj"/>
          <w:sz w:val="28"/>
          <w:szCs w:val="28"/>
        </w:rPr>
        <w:lastRenderedPageBreak/>
        <w:t>женщин и девочек в возрасте 15-24 года о правильных путях передачи вируса иммунодефицита человека и способах профилактики вируса иммунодефицита человека увеличился на 20% к 2025 году.</w:t>
      </w:r>
    </w:p>
    <w:p w:rsidR="00D8790C" w:rsidRPr="00144549" w:rsidRDefault="00BE0C3A" w:rsidP="00144549">
      <w:pPr>
        <w:pStyle w:val="a4"/>
        <w:numPr>
          <w:ilvl w:val="0"/>
          <w:numId w:val="26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D8790C" w:rsidRPr="00144549">
        <w:rPr>
          <w:rFonts w:ascii="Times New Roman Tj" w:hAnsi="Times New Roman Tj"/>
          <w:sz w:val="28"/>
          <w:szCs w:val="28"/>
        </w:rPr>
        <w:t xml:space="preserve">преодоление существующих барьеров и укрепление поддерживающей среды для эффективного национального ответа на эпидемию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="00214BF0" w:rsidRPr="00144549">
        <w:rPr>
          <w:rFonts w:ascii="Times New Roman Tj" w:hAnsi="Times New Roman Tj"/>
          <w:sz w:val="28"/>
          <w:szCs w:val="28"/>
        </w:rPr>
        <w:t>:</w:t>
      </w:r>
    </w:p>
    <w:p w:rsidR="00D8790C" w:rsidRPr="00144549" w:rsidRDefault="00D8790C" w:rsidP="00144549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преодолеть существующие барьеры</w:t>
      </w:r>
      <w:r w:rsidRPr="00144549">
        <w:rPr>
          <w:rFonts w:ascii="Times New Roman Tj" w:hAnsi="Times New Roman Tj"/>
          <w:b/>
          <w:sz w:val="28"/>
          <w:szCs w:val="28"/>
        </w:rPr>
        <w:t xml:space="preserve"> </w:t>
      </w:r>
      <w:r w:rsidRPr="00144549">
        <w:rPr>
          <w:rFonts w:ascii="Times New Roman Tj" w:hAnsi="Times New Roman Tj"/>
          <w:sz w:val="28"/>
          <w:szCs w:val="28"/>
        </w:rPr>
        <w:t xml:space="preserve">для эффективного ответа на эпидемию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в области реализации прав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ключевых групп населения, и других людей, затронутых эпидемией, и обеспечить </w:t>
      </w:r>
      <w:r w:rsidR="002B48EE" w:rsidRPr="00144549">
        <w:rPr>
          <w:rFonts w:ascii="Times New Roman Tj" w:hAnsi="Times New Roman Tj"/>
          <w:sz w:val="28"/>
          <w:szCs w:val="28"/>
        </w:rPr>
        <w:t xml:space="preserve">для них </w:t>
      </w:r>
      <w:r w:rsidRPr="00144549">
        <w:rPr>
          <w:rFonts w:ascii="Times New Roman Tj" w:hAnsi="Times New Roman Tj"/>
          <w:sz w:val="28"/>
          <w:szCs w:val="28"/>
        </w:rPr>
        <w:t xml:space="preserve">широкий доступ к правосудию. Законодательство и политика будут усовершенствованы для преодоления существующих барьеров для эффективной реализации программ по </w:t>
      </w:r>
      <w:r w:rsidR="00AA57B9" w:rsidRPr="00144549">
        <w:rPr>
          <w:rFonts w:ascii="Times New Roman Tj" w:hAnsi="Times New Roman Tj"/>
          <w:sz w:val="28"/>
          <w:szCs w:val="28"/>
        </w:rPr>
        <w:t xml:space="preserve">противодействию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EF0D7C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="002B48EE" w:rsidRPr="00144549">
        <w:rPr>
          <w:rFonts w:ascii="Times New Roman Tj" w:hAnsi="Times New Roman Tj"/>
          <w:sz w:val="28"/>
          <w:szCs w:val="28"/>
        </w:rPr>
        <w:t xml:space="preserve"> и </w:t>
      </w:r>
      <w:r w:rsidR="009D644E" w:rsidRPr="00144549">
        <w:rPr>
          <w:rFonts w:ascii="Times New Roman Tj" w:hAnsi="Times New Roman Tj"/>
          <w:color w:val="000000"/>
          <w:sz w:val="28"/>
          <w:szCs w:val="28"/>
        </w:rPr>
        <w:t>синдрому приобретенного иммунодефицита</w:t>
      </w:r>
      <w:r w:rsidRPr="00144549">
        <w:rPr>
          <w:rFonts w:ascii="Times New Roman Tj" w:hAnsi="Times New Roman Tj"/>
          <w:sz w:val="28"/>
          <w:szCs w:val="28"/>
        </w:rPr>
        <w:t xml:space="preserve">, и полноценном осуществлении прав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ключевых групп населения и других людей, затронутых эпидемией;</w:t>
      </w:r>
    </w:p>
    <w:p w:rsidR="00D8790C" w:rsidRPr="00144549" w:rsidRDefault="00D8790C" w:rsidP="00144549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снизить уровень стигмы и искоренить случаи дискриминации и насилия в отношении людей, живущих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ключевых и уязвимых групп населения и других людей, затронутых эпидемией. Данные </w:t>
      </w:r>
      <w:r w:rsidR="00906922" w:rsidRPr="00144549">
        <w:rPr>
          <w:rFonts w:ascii="Times New Roman Tj" w:hAnsi="Times New Roman Tj"/>
          <w:sz w:val="28"/>
          <w:szCs w:val="28"/>
        </w:rPr>
        <w:t>и</w:t>
      </w:r>
      <w:r w:rsidRPr="00144549">
        <w:rPr>
          <w:rFonts w:ascii="Times New Roman Tj" w:hAnsi="Times New Roman Tj"/>
          <w:sz w:val="28"/>
          <w:szCs w:val="28"/>
        </w:rPr>
        <w:t>ндекса стигмы указывают на снижение уровня стигмы и дискриминации по сравнению с 2015 годом;</w:t>
      </w:r>
    </w:p>
    <w:p w:rsidR="00D8790C" w:rsidRPr="00144549" w:rsidRDefault="00D8790C" w:rsidP="00144549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обеспечить улучшение материально-технической базы и повышение кадрового потенциала службы по противодействию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/</w:t>
      </w:r>
      <w:r w:rsidR="00503F0D" w:rsidRPr="00144549">
        <w:rPr>
          <w:rFonts w:ascii="Times New Roman Tj" w:hAnsi="Times New Roman Tj"/>
          <w:color w:val="000000"/>
          <w:sz w:val="28"/>
          <w:szCs w:val="28"/>
        </w:rPr>
        <w:t>синдрома приобретенного иммунодефицита</w:t>
      </w:r>
      <w:r w:rsidRPr="00144549">
        <w:rPr>
          <w:rFonts w:ascii="Times New Roman Tj" w:hAnsi="Times New Roman Tj"/>
          <w:sz w:val="28"/>
          <w:szCs w:val="28"/>
        </w:rPr>
        <w:t>.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b/>
          <w:bCs/>
          <w:sz w:val="28"/>
          <w:szCs w:val="28"/>
        </w:rPr>
      </w:pPr>
    </w:p>
    <w:p w:rsidR="00531199" w:rsidRPr="00144549" w:rsidRDefault="00531199" w:rsidP="00144549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b/>
          <w:bCs/>
          <w:sz w:val="28"/>
          <w:szCs w:val="28"/>
        </w:rPr>
      </w:pPr>
    </w:p>
    <w:p w:rsidR="00D8790C" w:rsidRPr="00144549" w:rsidRDefault="00DF7E5B" w:rsidP="00144549">
      <w:pPr>
        <w:spacing w:after="0" w:line="240" w:lineRule="auto"/>
        <w:ind w:firstLine="567"/>
        <w:jc w:val="center"/>
        <w:rPr>
          <w:rFonts w:ascii="Times New Roman Tj" w:eastAsia="Times New Roman" w:hAnsi="Times New Roman Tj"/>
          <w:bCs/>
          <w:sz w:val="28"/>
          <w:szCs w:val="28"/>
        </w:rPr>
      </w:pPr>
      <w:r w:rsidRPr="00144549">
        <w:rPr>
          <w:rFonts w:ascii="Times New Roman Tj" w:eastAsia="Times New Roman" w:hAnsi="Times New Roman Tj"/>
          <w:bCs/>
          <w:sz w:val="28"/>
          <w:szCs w:val="28"/>
        </w:rPr>
        <w:t>7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>. ФИНАНСИРОВАНИЕ ПРОГРАММЫ</w:t>
      </w:r>
    </w:p>
    <w:p w:rsidR="00D8790C" w:rsidRPr="00144549" w:rsidRDefault="00D8790C" w:rsidP="00144549">
      <w:pPr>
        <w:pStyle w:val="a4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531199" w:rsidRPr="00144549">
        <w:rPr>
          <w:rFonts w:ascii="Times New Roman Tj" w:hAnsi="Times New Roman Tj"/>
          <w:sz w:val="28"/>
          <w:szCs w:val="28"/>
        </w:rPr>
        <w:t>21</w:t>
      </w:r>
      <w:r w:rsidRPr="00144549">
        <w:rPr>
          <w:rFonts w:ascii="Times New Roman Tj" w:hAnsi="Times New Roman Tj"/>
          <w:sz w:val="28"/>
          <w:szCs w:val="28"/>
        </w:rPr>
        <w:t xml:space="preserve">. Общая стоимость Программы на пять лет составляет 486688281 сомони (эквивалентно 50174050 долларов Соединенных Штатов Америки). </w:t>
      </w:r>
      <w:r w:rsidR="00AA57B9" w:rsidRPr="00144549">
        <w:rPr>
          <w:rFonts w:ascii="Times New Roman Tj" w:hAnsi="Times New Roman Tj"/>
          <w:sz w:val="28"/>
          <w:szCs w:val="28"/>
        </w:rPr>
        <w:t xml:space="preserve">Потребность в финансировании </w:t>
      </w:r>
      <w:r w:rsidRPr="00144549">
        <w:rPr>
          <w:rFonts w:ascii="Times New Roman Tj" w:hAnsi="Times New Roman Tj"/>
          <w:sz w:val="28"/>
          <w:szCs w:val="28"/>
        </w:rPr>
        <w:t xml:space="preserve">Программы составляет от 95253866 сомони на 2021 год до 102339556 сомони на 2025 год. Рост бюджета связан с постепенным расширением предоставления услуг по профилактическим и лечебным мероприятиям. </w:t>
      </w:r>
      <w:r w:rsidR="000B5EDF" w:rsidRPr="00144549">
        <w:rPr>
          <w:rFonts w:ascii="Times New Roman Tj" w:hAnsi="Times New Roman Tj"/>
          <w:sz w:val="28"/>
          <w:szCs w:val="28"/>
          <w:lang w:val="tg-Cyrl-TJ"/>
        </w:rPr>
        <w:t xml:space="preserve">Дефицит финансовых ресурсов для реализации </w:t>
      </w:r>
      <w:r w:rsidR="00AE3186" w:rsidRPr="00144549">
        <w:rPr>
          <w:rFonts w:ascii="Times New Roman Tj" w:hAnsi="Times New Roman Tj"/>
          <w:sz w:val="28"/>
          <w:szCs w:val="28"/>
          <w:lang w:val="tg-Cyrl-TJ"/>
        </w:rPr>
        <w:t>П</w:t>
      </w:r>
      <w:r w:rsidR="000B5EDF" w:rsidRPr="00144549">
        <w:rPr>
          <w:rFonts w:ascii="Times New Roman Tj" w:hAnsi="Times New Roman Tj"/>
          <w:sz w:val="28"/>
          <w:szCs w:val="28"/>
          <w:lang w:val="tg-Cyrl-TJ"/>
        </w:rPr>
        <w:t>рограммы примерно составляет 32% (</w:t>
      </w:r>
      <w:r w:rsidR="000B5EDF" w:rsidRPr="00144549">
        <w:rPr>
          <w:rFonts w:ascii="Times New Roman Tj" w:hAnsi="Times New Roman Tj"/>
          <w:sz w:val="28"/>
          <w:szCs w:val="28"/>
        </w:rPr>
        <w:t>согласно таблиц</w:t>
      </w:r>
      <w:r w:rsidRPr="00144549">
        <w:rPr>
          <w:rFonts w:ascii="Times New Roman Tj" w:hAnsi="Times New Roman Tj"/>
          <w:sz w:val="28"/>
          <w:szCs w:val="28"/>
        </w:rPr>
        <w:t xml:space="preserve"> 1 и </w:t>
      </w:r>
      <w:r w:rsidR="000B5EDF" w:rsidRPr="00144549">
        <w:rPr>
          <w:rFonts w:ascii="Times New Roman Tj" w:hAnsi="Times New Roman Tj"/>
          <w:sz w:val="28"/>
          <w:szCs w:val="28"/>
        </w:rPr>
        <w:t>2)</w:t>
      </w:r>
      <w:r w:rsidRPr="00144549">
        <w:rPr>
          <w:rFonts w:ascii="Times New Roman Tj" w:hAnsi="Times New Roman Tj"/>
          <w:sz w:val="28"/>
          <w:szCs w:val="28"/>
        </w:rPr>
        <w:t>.</w:t>
      </w:r>
    </w:p>
    <w:p w:rsidR="004C6083" w:rsidRPr="00144549" w:rsidRDefault="004C6083" w:rsidP="00144549">
      <w:pPr>
        <w:pStyle w:val="a4"/>
        <w:spacing w:after="0" w:line="240" w:lineRule="auto"/>
        <w:ind w:left="0" w:firstLine="567"/>
        <w:jc w:val="both"/>
        <w:rPr>
          <w:rFonts w:ascii="Times New Roman Tj" w:hAnsi="Times New Roman Tj"/>
          <w:i/>
          <w:sz w:val="28"/>
          <w:szCs w:val="28"/>
        </w:rPr>
      </w:pPr>
    </w:p>
    <w:p w:rsidR="00D8790C" w:rsidRPr="00144549" w:rsidRDefault="00DF7E5B" w:rsidP="00144549">
      <w:pPr>
        <w:spacing w:after="0" w:line="240" w:lineRule="auto"/>
        <w:ind w:firstLine="567"/>
        <w:jc w:val="center"/>
        <w:rPr>
          <w:rFonts w:ascii="Times New Roman Tj" w:eastAsia="Times New Roman" w:hAnsi="Times New Roman Tj"/>
          <w:bCs/>
          <w:sz w:val="28"/>
          <w:szCs w:val="28"/>
        </w:rPr>
      </w:pPr>
      <w:r w:rsidRPr="00144549">
        <w:rPr>
          <w:rFonts w:ascii="Times New Roman Tj" w:eastAsia="Times New Roman" w:hAnsi="Times New Roman Tj"/>
          <w:bCs/>
          <w:sz w:val="28"/>
          <w:szCs w:val="28"/>
        </w:rPr>
        <w:t>8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>. КООРДИНАЦИЯ И ПАРТНЕРСТВО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531199" w:rsidRPr="00144549">
        <w:rPr>
          <w:rFonts w:ascii="Times New Roman Tj" w:hAnsi="Times New Roman Tj"/>
          <w:sz w:val="28"/>
          <w:szCs w:val="28"/>
        </w:rPr>
        <w:t>22</w:t>
      </w:r>
      <w:r w:rsidRPr="00144549">
        <w:rPr>
          <w:rFonts w:ascii="Times New Roman Tj" w:hAnsi="Times New Roman Tj"/>
          <w:sz w:val="28"/>
          <w:szCs w:val="28"/>
        </w:rPr>
        <w:t xml:space="preserve">. Правительство Республики Таджикистан осуществляет руководство противодействии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, исходя из концепции </w:t>
      </w:r>
      <w:r w:rsidR="00AA57B9" w:rsidRPr="00144549">
        <w:rPr>
          <w:rFonts w:ascii="Times New Roman Tj" w:hAnsi="Times New Roman Tj"/>
          <w:sz w:val="28"/>
          <w:szCs w:val="28"/>
        </w:rPr>
        <w:t xml:space="preserve">следующих </w:t>
      </w:r>
      <w:r w:rsidRPr="00144549">
        <w:rPr>
          <w:rFonts w:ascii="Times New Roman Tj" w:hAnsi="Times New Roman Tj"/>
          <w:sz w:val="28"/>
          <w:szCs w:val="28"/>
        </w:rPr>
        <w:t xml:space="preserve">трех принципов: </w:t>
      </w:r>
    </w:p>
    <w:p w:rsidR="00D8790C" w:rsidRPr="00144549" w:rsidRDefault="00D8790C" w:rsidP="00144549">
      <w:pPr>
        <w:pStyle w:val="a3"/>
        <w:numPr>
          <w:ilvl w:val="0"/>
          <w:numId w:val="30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единые рамки действий по </w:t>
      </w:r>
      <w:r w:rsidR="00503873" w:rsidRPr="00144549">
        <w:rPr>
          <w:rFonts w:ascii="Times New Roman Tj" w:hAnsi="Times New Roman Tj"/>
          <w:sz w:val="28"/>
          <w:szCs w:val="28"/>
        </w:rPr>
        <w:t>вирус</w:t>
      </w:r>
      <w:r w:rsidR="00EF0D7C" w:rsidRPr="00144549">
        <w:rPr>
          <w:rFonts w:ascii="Times New Roman Tj" w:hAnsi="Times New Roman Tj"/>
          <w:sz w:val="28"/>
          <w:szCs w:val="28"/>
        </w:rPr>
        <w:t>у</w:t>
      </w:r>
      <w:r w:rsidR="00503873" w:rsidRPr="00144549">
        <w:rPr>
          <w:rFonts w:ascii="Times New Roman Tj" w:hAnsi="Times New Roman Tj"/>
          <w:sz w:val="28"/>
          <w:szCs w:val="28"/>
        </w:rPr>
        <w:t xml:space="preserve">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для национальных мер противодействия, объединяющие все субъекты и виды деятельности внутри и вне сектора здравоохранения;</w:t>
      </w:r>
    </w:p>
    <w:p w:rsidR="00D8790C" w:rsidRPr="00144549" w:rsidRDefault="00D8790C" w:rsidP="00144549">
      <w:pPr>
        <w:pStyle w:val="a3"/>
        <w:numPr>
          <w:ilvl w:val="0"/>
          <w:numId w:val="30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 xml:space="preserve">единый национальный координационный орган деятельности по противодействию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 xml:space="preserve"> под руководством Правительства </w:t>
      </w:r>
      <w:r w:rsidR="00893E7F" w:rsidRPr="00144549">
        <w:rPr>
          <w:rFonts w:ascii="Times New Roman Tj" w:hAnsi="Times New Roman Tj"/>
          <w:sz w:val="28"/>
          <w:szCs w:val="28"/>
        </w:rPr>
        <w:t>Республики Таджикистан</w:t>
      </w:r>
      <w:r w:rsidRPr="00144549">
        <w:rPr>
          <w:rFonts w:ascii="Times New Roman Tj" w:hAnsi="Times New Roman Tj"/>
          <w:sz w:val="28"/>
          <w:szCs w:val="28"/>
        </w:rPr>
        <w:t>, признающий вовлечение общественных организаций;</w:t>
      </w:r>
    </w:p>
    <w:p w:rsidR="00D8790C" w:rsidRPr="00144549" w:rsidRDefault="00D8790C" w:rsidP="00144549">
      <w:pPr>
        <w:pStyle w:val="a3"/>
        <w:numPr>
          <w:ilvl w:val="0"/>
          <w:numId w:val="30"/>
        </w:numPr>
        <w:spacing w:before="0" w:beforeAutospacing="0" w:after="0" w:afterAutospacing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 xml:space="preserve">единая система мониторинга и оценки реализации программ противодействия эпидемии </w:t>
      </w:r>
      <w:r w:rsidR="00503873" w:rsidRPr="00144549">
        <w:rPr>
          <w:rFonts w:ascii="Times New Roman Tj" w:hAnsi="Times New Roman Tj"/>
          <w:sz w:val="28"/>
          <w:szCs w:val="28"/>
        </w:rPr>
        <w:t>вируса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обеспечивающая подотчетность за реализацией программы.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531199" w:rsidRPr="00144549">
        <w:rPr>
          <w:rFonts w:ascii="Times New Roman Tj" w:hAnsi="Times New Roman Tj"/>
          <w:sz w:val="28"/>
          <w:szCs w:val="28"/>
        </w:rPr>
        <w:t>23</w:t>
      </w:r>
      <w:r w:rsidRPr="00144549">
        <w:rPr>
          <w:rFonts w:ascii="Times New Roman Tj" w:hAnsi="Times New Roman Tj"/>
          <w:sz w:val="28"/>
          <w:szCs w:val="28"/>
        </w:rPr>
        <w:t xml:space="preserve">. Координацию всей деятельности по противодействию эпидемии вируса иммунодефицита человека и синдрому приобретенного иммунодефицита в стране осуществляет Национальный координационный комитет по борьбе с синдромом приобретенного иммунодефицита, туберкулезом и малярией в Республике Таджикистан. Этот </w:t>
      </w:r>
      <w:r w:rsidR="00B32BF5" w:rsidRPr="00144549">
        <w:rPr>
          <w:rFonts w:ascii="Times New Roman Tj" w:hAnsi="Times New Roman Tj"/>
          <w:sz w:val="28"/>
          <w:szCs w:val="28"/>
        </w:rPr>
        <w:t>Комитет</w:t>
      </w:r>
      <w:r w:rsidRPr="00144549">
        <w:rPr>
          <w:rFonts w:ascii="Times New Roman Tj" w:hAnsi="Times New Roman Tj"/>
          <w:sz w:val="28"/>
          <w:szCs w:val="28"/>
        </w:rPr>
        <w:t xml:space="preserve"> контролирует реализацию Программы и определяет соответствующую внешнюю поддержку.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531199" w:rsidRPr="00144549">
        <w:rPr>
          <w:rFonts w:ascii="Times New Roman Tj" w:hAnsi="Times New Roman Tj"/>
          <w:sz w:val="28"/>
          <w:szCs w:val="28"/>
        </w:rPr>
        <w:t>24</w:t>
      </w:r>
      <w:r w:rsidRPr="00144549">
        <w:rPr>
          <w:rFonts w:ascii="Times New Roman Tj" w:hAnsi="Times New Roman Tj"/>
          <w:sz w:val="28"/>
          <w:szCs w:val="28"/>
        </w:rPr>
        <w:t>. Структура национального управления и координации отражает представительство и участие государственного сектора на мультисекторальной основе и общественных организаций на национальном и децентрализованном уровнях. Для реализации и управления программой потребуется ряд механизмов и инструментов, включая секторальные и межсекторные мероприятия, разработку</w:t>
      </w:r>
      <w:r w:rsidR="00531199" w:rsidRPr="00144549">
        <w:rPr>
          <w:rFonts w:ascii="Times New Roman Tj" w:hAnsi="Times New Roman Tj"/>
          <w:sz w:val="28"/>
          <w:szCs w:val="28"/>
        </w:rPr>
        <w:t xml:space="preserve">, </w:t>
      </w:r>
      <w:r w:rsidRPr="00144549">
        <w:rPr>
          <w:rFonts w:ascii="Times New Roman Tj" w:hAnsi="Times New Roman Tj"/>
          <w:sz w:val="28"/>
          <w:szCs w:val="28"/>
        </w:rPr>
        <w:t xml:space="preserve">обновление секторальных программ профильных министерств, ежегодных операционных планов с более детальным представлением деятельности, партнеров, целевых показателей, и бюджета. Структура управления и координации на областном уровне будет основана на функционирующих областных координационных комитетах. 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531199" w:rsidRPr="00144549">
        <w:rPr>
          <w:rFonts w:ascii="Times New Roman Tj" w:hAnsi="Times New Roman Tj"/>
          <w:sz w:val="28"/>
          <w:szCs w:val="28"/>
        </w:rPr>
        <w:t>2</w:t>
      </w:r>
      <w:r w:rsidR="00B32BF5" w:rsidRPr="00144549">
        <w:rPr>
          <w:rFonts w:ascii="Times New Roman Tj" w:hAnsi="Times New Roman Tj"/>
          <w:sz w:val="28"/>
          <w:szCs w:val="28"/>
        </w:rPr>
        <w:t>5</w:t>
      </w:r>
      <w:r w:rsidRPr="00144549">
        <w:rPr>
          <w:rFonts w:ascii="Times New Roman Tj" w:hAnsi="Times New Roman Tj"/>
          <w:sz w:val="28"/>
          <w:szCs w:val="28"/>
        </w:rPr>
        <w:t xml:space="preserve">. Общественные организации охватывают широкий спектр деятельности, осуществляемой непосредственно среди бенефициариев Национальной программы, люди, живущие </w:t>
      </w:r>
      <w:r w:rsidR="000D775C" w:rsidRPr="00144549">
        <w:rPr>
          <w:rFonts w:ascii="Times New Roman Tj" w:hAnsi="Times New Roman Tj"/>
          <w:sz w:val="28"/>
          <w:szCs w:val="28"/>
        </w:rPr>
        <w:t>с вирусом иммунодефицита человека</w:t>
      </w:r>
      <w:r w:rsidRPr="00144549">
        <w:rPr>
          <w:rFonts w:ascii="Times New Roman Tj" w:hAnsi="Times New Roman Tj"/>
          <w:sz w:val="28"/>
          <w:szCs w:val="28"/>
        </w:rPr>
        <w:t>, ключевые, уязвимые и другие группы населения, предоставляют свои человеческие ресурсы, экспертизу и практическую деятельность.</w:t>
      </w:r>
    </w:p>
    <w:p w:rsidR="00D8790C" w:rsidRPr="00144549" w:rsidRDefault="00D8790C" w:rsidP="00144549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531199" w:rsidRPr="00144549">
        <w:rPr>
          <w:rFonts w:ascii="Times New Roman Tj" w:hAnsi="Times New Roman Tj"/>
          <w:sz w:val="28"/>
          <w:szCs w:val="28"/>
        </w:rPr>
        <w:t>2</w:t>
      </w:r>
      <w:r w:rsidR="00B32BF5" w:rsidRPr="00144549">
        <w:rPr>
          <w:rFonts w:ascii="Times New Roman Tj" w:hAnsi="Times New Roman Tj"/>
          <w:sz w:val="28"/>
          <w:szCs w:val="28"/>
        </w:rPr>
        <w:t>6</w:t>
      </w:r>
      <w:r w:rsidRPr="00144549">
        <w:rPr>
          <w:rFonts w:ascii="Times New Roman Tj" w:hAnsi="Times New Roman Tj"/>
          <w:sz w:val="28"/>
          <w:szCs w:val="28"/>
        </w:rPr>
        <w:t xml:space="preserve">. Организация Объединённых Наций оказывает содействие в мобилизации ресурсов и получении донорского финансирования, оказывает техническую и экспертную поддержку в реализации программ, а также предоставлению лучших международных практик для адаптации к условиям страны. Международные организации и доноры будут продолжать оказывать финансовую и техническую помощь в реализации мероприятий на всех уровнях, включая усиление кадрового потенциала, исследования, планирование, координацию, мониторинг и закупки. </w:t>
      </w:r>
    </w:p>
    <w:p w:rsidR="00D8790C" w:rsidRPr="00144549" w:rsidRDefault="00D8790C" w:rsidP="00144549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b/>
          <w:bCs/>
          <w:sz w:val="28"/>
          <w:szCs w:val="28"/>
        </w:rPr>
      </w:pPr>
    </w:p>
    <w:p w:rsidR="000F68A0" w:rsidRPr="00144549" w:rsidRDefault="00DF7E5B" w:rsidP="00144549">
      <w:pPr>
        <w:pStyle w:val="a4"/>
        <w:spacing w:after="0" w:line="240" w:lineRule="auto"/>
        <w:ind w:left="0" w:firstLine="567"/>
        <w:jc w:val="center"/>
        <w:rPr>
          <w:rFonts w:ascii="Times New Roman Tj" w:hAnsi="Times New Roman Tj" w:cs="Times New Roman Tj"/>
          <w:bCs/>
          <w:color w:val="000000"/>
          <w:sz w:val="28"/>
          <w:szCs w:val="28"/>
          <w:lang w:val="tg-Cyrl-TJ"/>
        </w:rPr>
      </w:pPr>
      <w:r w:rsidRPr="00144549">
        <w:rPr>
          <w:rFonts w:ascii="Times New Roman Tj" w:eastAsia="Times New Roman" w:hAnsi="Times New Roman Tj"/>
          <w:bCs/>
          <w:sz w:val="28"/>
          <w:szCs w:val="28"/>
        </w:rPr>
        <w:t>9</w:t>
      </w:r>
      <w:r w:rsidR="00D8790C" w:rsidRPr="00144549">
        <w:rPr>
          <w:rFonts w:ascii="Times New Roman Tj" w:eastAsia="Times New Roman" w:hAnsi="Times New Roman Tj"/>
          <w:bCs/>
          <w:sz w:val="28"/>
          <w:szCs w:val="28"/>
        </w:rPr>
        <w:t xml:space="preserve">. </w:t>
      </w:r>
      <w:r w:rsidR="000758AE">
        <w:rPr>
          <w:rFonts w:ascii="Times New Roman Tj" w:eastAsia="Times New Roman" w:hAnsi="Times New Roman Tj"/>
          <w:bCs/>
          <w:sz w:val="28"/>
          <w:szCs w:val="28"/>
        </w:rPr>
        <w:t>ЗАКЛЮЧИТЕЛЬНЫЕ</w:t>
      </w:r>
      <w:r w:rsidR="000758AE" w:rsidRPr="00144549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0F68A0" w:rsidRPr="00144549">
        <w:rPr>
          <w:rFonts w:ascii="Times New Roman Tj" w:hAnsi="Times New Roman Tj"/>
          <w:sz w:val="28"/>
          <w:szCs w:val="28"/>
        </w:rPr>
        <w:t>ПОЛОЖЕНИЯ</w:t>
      </w:r>
    </w:p>
    <w:p w:rsidR="00D8790C" w:rsidRPr="00144549" w:rsidRDefault="00D8790C" w:rsidP="00144549">
      <w:pPr>
        <w:spacing w:after="0" w:line="240" w:lineRule="auto"/>
        <w:ind w:firstLine="567"/>
        <w:jc w:val="center"/>
        <w:rPr>
          <w:rFonts w:ascii="Times New Roman Tj" w:eastAsia="Times New Roman" w:hAnsi="Times New Roman Tj"/>
          <w:bCs/>
          <w:sz w:val="28"/>
          <w:szCs w:val="28"/>
        </w:rPr>
      </w:pPr>
    </w:p>
    <w:p w:rsidR="000F68A0" w:rsidRPr="00144549" w:rsidRDefault="00D8790C" w:rsidP="00144549">
      <w:pPr>
        <w:spacing w:after="0" w:line="240" w:lineRule="auto"/>
        <w:ind w:right="-3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t>1</w:t>
      </w:r>
      <w:r w:rsidR="000F68A0" w:rsidRPr="00144549">
        <w:rPr>
          <w:rFonts w:ascii="Times New Roman Tj" w:hAnsi="Times New Roman Tj"/>
          <w:sz w:val="28"/>
          <w:szCs w:val="28"/>
        </w:rPr>
        <w:t>2</w:t>
      </w:r>
      <w:r w:rsidR="00B32BF5" w:rsidRPr="00144549">
        <w:rPr>
          <w:rFonts w:ascii="Times New Roman Tj" w:hAnsi="Times New Roman Tj"/>
          <w:sz w:val="28"/>
          <w:szCs w:val="28"/>
        </w:rPr>
        <w:t>7</w:t>
      </w:r>
      <w:r w:rsidR="000F68A0" w:rsidRPr="00144549">
        <w:rPr>
          <w:rFonts w:ascii="Times New Roman Tj" w:hAnsi="Times New Roman Tj"/>
          <w:sz w:val="28"/>
          <w:szCs w:val="28"/>
        </w:rPr>
        <w:t>.</w:t>
      </w:r>
      <w:r w:rsidRPr="00144549">
        <w:rPr>
          <w:rFonts w:ascii="Times New Roman Tj" w:hAnsi="Times New Roman Tj"/>
          <w:sz w:val="28"/>
          <w:szCs w:val="28"/>
        </w:rPr>
        <w:t xml:space="preserve"> </w:t>
      </w:r>
      <w:r w:rsidR="000F68A0" w:rsidRPr="00144549">
        <w:rPr>
          <w:rFonts w:ascii="Times New Roman Tj" w:hAnsi="Times New Roman Tj"/>
          <w:sz w:val="28"/>
          <w:szCs w:val="28"/>
        </w:rPr>
        <w:t xml:space="preserve">Министерство здравоохранения и социальной защиты населения Республики Таджикистан разработает и утвердить план мониторинга и оценки </w:t>
      </w:r>
      <w:r w:rsidR="00314AD6" w:rsidRPr="00144549">
        <w:rPr>
          <w:rFonts w:ascii="Times New Roman Tj" w:hAnsi="Times New Roman Tj"/>
          <w:sz w:val="28"/>
          <w:szCs w:val="28"/>
        </w:rPr>
        <w:t>настоящей</w:t>
      </w:r>
      <w:r w:rsidR="000F68A0" w:rsidRPr="00144549">
        <w:rPr>
          <w:rFonts w:ascii="Times New Roman Tj" w:hAnsi="Times New Roman Tj"/>
          <w:sz w:val="28"/>
          <w:szCs w:val="28"/>
        </w:rPr>
        <w:t xml:space="preserve"> </w:t>
      </w:r>
      <w:r w:rsidR="00144549">
        <w:rPr>
          <w:rFonts w:ascii="Times New Roman Tj" w:hAnsi="Times New Roman Tj"/>
          <w:sz w:val="28"/>
          <w:szCs w:val="28"/>
        </w:rPr>
        <w:t>П</w:t>
      </w:r>
      <w:r w:rsidR="000F68A0" w:rsidRPr="00144549">
        <w:rPr>
          <w:rFonts w:ascii="Times New Roman Tj" w:hAnsi="Times New Roman Tj"/>
          <w:sz w:val="28"/>
          <w:szCs w:val="28"/>
        </w:rPr>
        <w:t>рограммы.</w:t>
      </w:r>
    </w:p>
    <w:p w:rsidR="00314AD6" w:rsidRPr="00144549" w:rsidRDefault="00314AD6" w:rsidP="00144549">
      <w:pPr>
        <w:spacing w:after="0" w:line="240" w:lineRule="auto"/>
        <w:ind w:right="-30" w:firstLine="567"/>
        <w:jc w:val="both"/>
        <w:rPr>
          <w:rFonts w:ascii="Times New Roman Tj" w:hAnsi="Times New Roman Tj"/>
          <w:sz w:val="28"/>
          <w:szCs w:val="28"/>
        </w:rPr>
      </w:pPr>
      <w:r w:rsidRPr="00144549">
        <w:rPr>
          <w:rFonts w:ascii="Times New Roman Tj" w:hAnsi="Times New Roman Tj"/>
          <w:sz w:val="28"/>
          <w:szCs w:val="28"/>
        </w:rPr>
        <w:lastRenderedPageBreak/>
        <w:t>12</w:t>
      </w:r>
      <w:r w:rsidR="00B32BF5" w:rsidRPr="00144549">
        <w:rPr>
          <w:rFonts w:ascii="Times New Roman Tj" w:hAnsi="Times New Roman Tj"/>
          <w:sz w:val="28"/>
          <w:szCs w:val="28"/>
        </w:rPr>
        <w:t>8</w:t>
      </w:r>
      <w:r w:rsidRPr="00144549">
        <w:rPr>
          <w:rFonts w:ascii="Times New Roman Tj" w:hAnsi="Times New Roman Tj"/>
          <w:sz w:val="28"/>
          <w:szCs w:val="28"/>
        </w:rPr>
        <w:t>. Соответствующие министерства и ведомства ежегодно до</w:t>
      </w:r>
      <w:r w:rsidR="00AE3186" w:rsidRPr="00144549">
        <w:rPr>
          <w:rFonts w:ascii="Times New Roman Tj" w:hAnsi="Times New Roman Tj"/>
          <w:sz w:val="28"/>
          <w:szCs w:val="28"/>
        </w:rPr>
        <w:t xml:space="preserve">         </w:t>
      </w:r>
      <w:r w:rsidRPr="00144549">
        <w:rPr>
          <w:rFonts w:ascii="Times New Roman Tj" w:hAnsi="Times New Roman Tj"/>
          <w:sz w:val="28"/>
          <w:szCs w:val="28"/>
        </w:rPr>
        <w:t xml:space="preserve"> 10 декабря будут представлять информацию Министерству здравоохранения и социальной защиты населения Республики Таджикистан</w:t>
      </w:r>
      <w:r w:rsidR="001C567F" w:rsidRPr="00144549">
        <w:rPr>
          <w:rFonts w:ascii="Times New Roman Tj" w:hAnsi="Times New Roman Tj"/>
          <w:sz w:val="28"/>
          <w:szCs w:val="28"/>
        </w:rPr>
        <w:t xml:space="preserve"> о ходе реализации </w:t>
      </w:r>
      <w:r w:rsidR="00AE3186" w:rsidRPr="00144549">
        <w:rPr>
          <w:rFonts w:ascii="Times New Roman Tj" w:hAnsi="Times New Roman Tj"/>
          <w:sz w:val="28"/>
          <w:szCs w:val="28"/>
        </w:rPr>
        <w:t>П</w:t>
      </w:r>
      <w:r w:rsidR="001C567F" w:rsidRPr="00144549">
        <w:rPr>
          <w:rFonts w:ascii="Times New Roman Tj" w:hAnsi="Times New Roman Tj"/>
          <w:sz w:val="28"/>
          <w:szCs w:val="28"/>
        </w:rPr>
        <w:t>рограммы.</w:t>
      </w:r>
    </w:p>
    <w:p w:rsidR="002411A6" w:rsidRDefault="002411A6" w:rsidP="00AE3186">
      <w:pPr>
        <w:shd w:val="clear" w:color="auto" w:fill="FFFFFF"/>
        <w:spacing w:after="0" w:line="360" w:lineRule="auto"/>
        <w:ind w:left="9072" w:firstLine="567"/>
        <w:jc w:val="right"/>
        <w:rPr>
          <w:rFonts w:ascii="Times New Roman Tj" w:hAnsi="Times New Roman Tj"/>
          <w:lang w:val="tg-Cyrl-TJ"/>
        </w:rPr>
      </w:pPr>
    </w:p>
    <w:p w:rsidR="00D02F7D" w:rsidRDefault="00D02F7D" w:rsidP="00AE3186">
      <w:pPr>
        <w:shd w:val="clear" w:color="auto" w:fill="FFFFFF"/>
        <w:spacing w:after="0" w:line="360" w:lineRule="auto"/>
        <w:ind w:left="9072" w:firstLine="567"/>
        <w:jc w:val="right"/>
        <w:rPr>
          <w:rFonts w:ascii="Times New Roman Tj" w:hAnsi="Times New Roman Tj"/>
          <w:lang w:val="tg-Cyrl-TJ"/>
        </w:rPr>
      </w:pPr>
    </w:p>
    <w:p w:rsidR="00D02F7D" w:rsidRPr="00E3589D" w:rsidRDefault="00D02F7D" w:rsidP="00950195">
      <w:pPr>
        <w:shd w:val="clear" w:color="auto" w:fill="FFFFFF"/>
        <w:spacing w:after="0" w:line="360" w:lineRule="auto"/>
        <w:ind w:left="9072"/>
        <w:jc w:val="right"/>
        <w:rPr>
          <w:rFonts w:ascii="Times New Roman Tj" w:hAnsi="Times New Roman Tj"/>
          <w:lang w:val="tg-Cyrl-TJ"/>
        </w:rPr>
      </w:pPr>
    </w:p>
    <w:sectPr w:rsidR="00D02F7D" w:rsidRPr="00E3589D" w:rsidSect="00083E0F">
      <w:footerReference w:type="default" r:id="rId8"/>
      <w:type w:val="continuous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6D3" w:rsidRDefault="004246D3" w:rsidP="00F025D3">
      <w:pPr>
        <w:spacing w:after="0" w:line="240" w:lineRule="auto"/>
      </w:pPr>
      <w:r>
        <w:separator/>
      </w:r>
    </w:p>
  </w:endnote>
  <w:endnote w:type="continuationSeparator" w:id="0">
    <w:p w:rsidR="004246D3" w:rsidRDefault="004246D3" w:rsidP="00F02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14" w:rsidRDefault="008C3C14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12785A">
      <w:rPr>
        <w:noProof/>
      </w:rPr>
      <w:t>1</w:t>
    </w:r>
    <w:r>
      <w:fldChar w:fldCharType="end"/>
    </w:r>
  </w:p>
  <w:p w:rsidR="00503873" w:rsidRDefault="0050387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6D3" w:rsidRDefault="004246D3" w:rsidP="00F025D3">
      <w:pPr>
        <w:spacing w:after="0" w:line="240" w:lineRule="auto"/>
      </w:pPr>
      <w:r>
        <w:separator/>
      </w:r>
    </w:p>
  </w:footnote>
  <w:footnote w:type="continuationSeparator" w:id="0">
    <w:p w:rsidR="004246D3" w:rsidRDefault="004246D3" w:rsidP="00F02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00066"/>
    <w:multiLevelType w:val="hybridMultilevel"/>
    <w:tmpl w:val="2E469D16"/>
    <w:lvl w:ilvl="0" w:tplc="CB32B5E2">
      <w:start w:val="1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2069D"/>
    <w:multiLevelType w:val="hybridMultilevel"/>
    <w:tmpl w:val="CEA2BD52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116BE"/>
    <w:multiLevelType w:val="hybridMultilevel"/>
    <w:tmpl w:val="F0B87D5C"/>
    <w:lvl w:ilvl="0" w:tplc="8F1A7FC6">
      <w:start w:val="1"/>
      <w:numFmt w:val="decimal"/>
      <w:lvlText w:val="%1."/>
      <w:lvlJc w:val="left"/>
      <w:pPr>
        <w:ind w:left="1280" w:hanging="360"/>
      </w:pPr>
      <w:rPr>
        <w:rFonts w:ascii="Times New Roman Tj" w:eastAsia="Calibri" w:hAnsi="Times New Roman Tj" w:cs="Times New Roman Tj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">
    <w:nsid w:val="10042DFC"/>
    <w:multiLevelType w:val="hybridMultilevel"/>
    <w:tmpl w:val="BC2ED31C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5241A"/>
    <w:multiLevelType w:val="multilevel"/>
    <w:tmpl w:val="4600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E5D98"/>
    <w:multiLevelType w:val="hybridMultilevel"/>
    <w:tmpl w:val="C6DA4CA8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756B6B"/>
    <w:multiLevelType w:val="hybridMultilevel"/>
    <w:tmpl w:val="27B6D152"/>
    <w:lvl w:ilvl="0" w:tplc="90BAA0F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8A70ED"/>
    <w:multiLevelType w:val="hybridMultilevel"/>
    <w:tmpl w:val="3D0EAC74"/>
    <w:lvl w:ilvl="0" w:tplc="6186B2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A5A55"/>
    <w:multiLevelType w:val="hybridMultilevel"/>
    <w:tmpl w:val="88663856"/>
    <w:lvl w:ilvl="0" w:tplc="E74E4582">
      <w:start w:val="1"/>
      <w:numFmt w:val="bullet"/>
      <w:lvlText w:val=""/>
      <w:lvlJc w:val="center"/>
      <w:pPr>
        <w:ind w:left="864" w:hanging="504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B6470"/>
    <w:multiLevelType w:val="hybridMultilevel"/>
    <w:tmpl w:val="EBDE6830"/>
    <w:lvl w:ilvl="0" w:tplc="E74E4582">
      <w:start w:val="1"/>
      <w:numFmt w:val="bullet"/>
      <w:lvlText w:val=""/>
      <w:lvlJc w:val="center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A8D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125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C40E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CE7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F84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FA29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822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B4C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6F24628"/>
    <w:multiLevelType w:val="hybridMultilevel"/>
    <w:tmpl w:val="8170433A"/>
    <w:lvl w:ilvl="0" w:tplc="E74E4582">
      <w:start w:val="1"/>
      <w:numFmt w:val="bullet"/>
      <w:lvlText w:val=""/>
      <w:lvlJc w:val="center"/>
      <w:pPr>
        <w:ind w:left="58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11">
    <w:nsid w:val="31A77F5B"/>
    <w:multiLevelType w:val="hybridMultilevel"/>
    <w:tmpl w:val="F5B82D7A"/>
    <w:lvl w:ilvl="0" w:tplc="FB2C5ABA">
      <w:start w:val="38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F2A1C"/>
    <w:multiLevelType w:val="hybridMultilevel"/>
    <w:tmpl w:val="4DBED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2F0576"/>
    <w:multiLevelType w:val="hybridMultilevel"/>
    <w:tmpl w:val="6A300E68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722CE"/>
    <w:multiLevelType w:val="hybridMultilevel"/>
    <w:tmpl w:val="C652EF42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1D6205"/>
    <w:multiLevelType w:val="hybridMultilevel"/>
    <w:tmpl w:val="14627AD0"/>
    <w:lvl w:ilvl="0" w:tplc="21587E16">
      <w:start w:val="1"/>
      <w:numFmt w:val="decimal"/>
      <w:lvlText w:val="%1."/>
      <w:lvlJc w:val="left"/>
      <w:pPr>
        <w:ind w:left="720" w:hanging="360"/>
      </w:pPr>
      <w:rPr>
        <w:rFonts w:ascii="Times New Roman Tj" w:eastAsia="Times New Roman" w:hAnsi="Times New Roman Tj" w:cs="Times New Roman"/>
        <w:b w:val="0"/>
        <w:w w:val="9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1056DE"/>
    <w:multiLevelType w:val="hybridMultilevel"/>
    <w:tmpl w:val="8410DF66"/>
    <w:lvl w:ilvl="0" w:tplc="6966D2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7019B4"/>
    <w:multiLevelType w:val="hybridMultilevel"/>
    <w:tmpl w:val="84DC7A70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234C52"/>
    <w:multiLevelType w:val="hybridMultilevel"/>
    <w:tmpl w:val="42B23A7C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597F34"/>
    <w:multiLevelType w:val="hybridMultilevel"/>
    <w:tmpl w:val="997EF76A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7A2219"/>
    <w:multiLevelType w:val="hybridMultilevel"/>
    <w:tmpl w:val="999A370A"/>
    <w:lvl w:ilvl="0" w:tplc="E74E4582">
      <w:start w:val="1"/>
      <w:numFmt w:val="bullet"/>
      <w:lvlText w:val=""/>
      <w:lvlJc w:val="center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21">
    <w:nsid w:val="5D734D8C"/>
    <w:multiLevelType w:val="hybridMultilevel"/>
    <w:tmpl w:val="97F636A8"/>
    <w:lvl w:ilvl="0" w:tplc="E74E4582">
      <w:start w:val="1"/>
      <w:numFmt w:val="bullet"/>
      <w:lvlText w:val=""/>
      <w:lvlJc w:val="center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04B0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EC83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7CB6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7204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F4C3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804B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C41F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3464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1F3685"/>
    <w:multiLevelType w:val="hybridMultilevel"/>
    <w:tmpl w:val="78AAAEE6"/>
    <w:lvl w:ilvl="0" w:tplc="FB2C5ABA">
      <w:start w:val="38"/>
      <w:numFmt w:val="bullet"/>
      <w:lvlText w:val="-"/>
      <w:lvlJc w:val="left"/>
      <w:pPr>
        <w:ind w:left="786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983E40"/>
    <w:multiLevelType w:val="hybridMultilevel"/>
    <w:tmpl w:val="B62083D6"/>
    <w:lvl w:ilvl="0" w:tplc="6966D2B4">
      <w:start w:val="5"/>
      <w:numFmt w:val="bullet"/>
      <w:lvlText w:val="-"/>
      <w:lvlJc w:val="left"/>
      <w:pPr>
        <w:ind w:left="117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>
    <w:nsid w:val="69175EFA"/>
    <w:multiLevelType w:val="hybridMultilevel"/>
    <w:tmpl w:val="A8CAE14C"/>
    <w:lvl w:ilvl="0" w:tplc="E74E4582">
      <w:start w:val="1"/>
      <w:numFmt w:val="bullet"/>
      <w:lvlText w:val=""/>
      <w:lvlJc w:val="center"/>
      <w:pPr>
        <w:ind w:left="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5">
    <w:nsid w:val="69BC1E78"/>
    <w:multiLevelType w:val="hybridMultilevel"/>
    <w:tmpl w:val="65946D12"/>
    <w:lvl w:ilvl="0" w:tplc="E62A7806">
      <w:start w:val="1"/>
      <w:numFmt w:val="decimal"/>
      <w:lvlText w:val="%1)"/>
      <w:lvlJc w:val="center"/>
      <w:pPr>
        <w:ind w:left="720" w:hanging="360"/>
      </w:pPr>
      <w:rPr>
        <w:rFonts w:ascii="Times New Roman Tj" w:eastAsia="Calibri" w:hAnsi="Times New Roman Tj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D42D3A"/>
    <w:multiLevelType w:val="hybridMultilevel"/>
    <w:tmpl w:val="7C7ADAAA"/>
    <w:lvl w:ilvl="0" w:tplc="9A30A79C">
      <w:start w:val="1"/>
      <w:numFmt w:val="decimal"/>
      <w:lvlText w:val="%1."/>
      <w:lvlJc w:val="left"/>
      <w:pPr>
        <w:ind w:left="14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7">
    <w:nsid w:val="6B266564"/>
    <w:multiLevelType w:val="hybridMultilevel"/>
    <w:tmpl w:val="1152F2C0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7524EC"/>
    <w:multiLevelType w:val="hybridMultilevel"/>
    <w:tmpl w:val="3D847618"/>
    <w:lvl w:ilvl="0" w:tplc="CA60402C">
      <w:start w:val="4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5901E5"/>
    <w:multiLevelType w:val="hybridMultilevel"/>
    <w:tmpl w:val="CC8CBA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B7730D"/>
    <w:multiLevelType w:val="hybridMultilevel"/>
    <w:tmpl w:val="338CCC86"/>
    <w:lvl w:ilvl="0" w:tplc="E74E458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351FF8"/>
    <w:multiLevelType w:val="hybridMultilevel"/>
    <w:tmpl w:val="38884528"/>
    <w:lvl w:ilvl="0" w:tplc="6966D2B4">
      <w:start w:val="5"/>
      <w:numFmt w:val="bullet"/>
      <w:lvlText w:val="-"/>
      <w:lvlJc w:val="left"/>
      <w:pPr>
        <w:ind w:left="808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2">
    <w:nsid w:val="744E30FC"/>
    <w:multiLevelType w:val="hybridMultilevel"/>
    <w:tmpl w:val="BEBCE2AC"/>
    <w:lvl w:ilvl="0" w:tplc="E74E4582">
      <w:start w:val="1"/>
      <w:numFmt w:val="bullet"/>
      <w:lvlText w:val=""/>
      <w:lvlJc w:val="center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>
    <w:nsid w:val="7AC228AA"/>
    <w:multiLevelType w:val="hybridMultilevel"/>
    <w:tmpl w:val="6AF01810"/>
    <w:lvl w:ilvl="0" w:tplc="E74E4582">
      <w:start w:val="1"/>
      <w:numFmt w:val="bullet"/>
      <w:lvlText w:val=""/>
      <w:lvlJc w:val="center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26"/>
  </w:num>
  <w:num w:numId="4">
    <w:abstractNumId w:val="6"/>
  </w:num>
  <w:num w:numId="5">
    <w:abstractNumId w:val="0"/>
  </w:num>
  <w:num w:numId="6">
    <w:abstractNumId w:val="29"/>
  </w:num>
  <w:num w:numId="7">
    <w:abstractNumId w:val="11"/>
  </w:num>
  <w:num w:numId="8">
    <w:abstractNumId w:val="15"/>
  </w:num>
  <w:num w:numId="9">
    <w:abstractNumId w:val="7"/>
  </w:num>
  <w:num w:numId="10">
    <w:abstractNumId w:val="22"/>
  </w:num>
  <w:num w:numId="11">
    <w:abstractNumId w:val="28"/>
  </w:num>
  <w:num w:numId="12">
    <w:abstractNumId w:val="12"/>
  </w:num>
  <w:num w:numId="13">
    <w:abstractNumId w:val="31"/>
  </w:num>
  <w:num w:numId="14">
    <w:abstractNumId w:val="18"/>
  </w:num>
  <w:num w:numId="15">
    <w:abstractNumId w:val="30"/>
  </w:num>
  <w:num w:numId="16">
    <w:abstractNumId w:val="1"/>
  </w:num>
  <w:num w:numId="17">
    <w:abstractNumId w:val="5"/>
  </w:num>
  <w:num w:numId="18">
    <w:abstractNumId w:val="9"/>
  </w:num>
  <w:num w:numId="19">
    <w:abstractNumId w:val="21"/>
  </w:num>
  <w:num w:numId="20">
    <w:abstractNumId w:val="19"/>
  </w:num>
  <w:num w:numId="21">
    <w:abstractNumId w:val="32"/>
  </w:num>
  <w:num w:numId="22">
    <w:abstractNumId w:val="8"/>
  </w:num>
  <w:num w:numId="23">
    <w:abstractNumId w:val="17"/>
  </w:num>
  <w:num w:numId="24">
    <w:abstractNumId w:val="13"/>
  </w:num>
  <w:num w:numId="25">
    <w:abstractNumId w:val="14"/>
  </w:num>
  <w:num w:numId="26">
    <w:abstractNumId w:val="25"/>
  </w:num>
  <w:num w:numId="27">
    <w:abstractNumId w:val="10"/>
  </w:num>
  <w:num w:numId="28">
    <w:abstractNumId w:val="33"/>
  </w:num>
  <w:num w:numId="29">
    <w:abstractNumId w:val="20"/>
  </w:num>
  <w:num w:numId="30">
    <w:abstractNumId w:val="3"/>
  </w:num>
  <w:num w:numId="31">
    <w:abstractNumId w:val="27"/>
  </w:num>
  <w:num w:numId="32">
    <w:abstractNumId w:val="24"/>
  </w:num>
  <w:num w:numId="33">
    <w:abstractNumId w:val="23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05B"/>
    <w:rsid w:val="00006767"/>
    <w:rsid w:val="0002117B"/>
    <w:rsid w:val="00021522"/>
    <w:rsid w:val="00023561"/>
    <w:rsid w:val="00025189"/>
    <w:rsid w:val="000307B3"/>
    <w:rsid w:val="00030E77"/>
    <w:rsid w:val="000347EC"/>
    <w:rsid w:val="00043DAB"/>
    <w:rsid w:val="000449D3"/>
    <w:rsid w:val="00044A84"/>
    <w:rsid w:val="000465F7"/>
    <w:rsid w:val="000507B9"/>
    <w:rsid w:val="00055A8C"/>
    <w:rsid w:val="000627A3"/>
    <w:rsid w:val="00064C39"/>
    <w:rsid w:val="00073E44"/>
    <w:rsid w:val="000758AE"/>
    <w:rsid w:val="00080616"/>
    <w:rsid w:val="00080687"/>
    <w:rsid w:val="000827C4"/>
    <w:rsid w:val="000834ED"/>
    <w:rsid w:val="00083E0F"/>
    <w:rsid w:val="00095F22"/>
    <w:rsid w:val="000A675C"/>
    <w:rsid w:val="000B4DFD"/>
    <w:rsid w:val="000B5EDF"/>
    <w:rsid w:val="000C05FA"/>
    <w:rsid w:val="000C5C1E"/>
    <w:rsid w:val="000D1100"/>
    <w:rsid w:val="000D6681"/>
    <w:rsid w:val="000D6F98"/>
    <w:rsid w:val="000D775C"/>
    <w:rsid w:val="000D7C1E"/>
    <w:rsid w:val="000E070C"/>
    <w:rsid w:val="000E082F"/>
    <w:rsid w:val="000E196D"/>
    <w:rsid w:val="000E1E33"/>
    <w:rsid w:val="000E3267"/>
    <w:rsid w:val="000F68A0"/>
    <w:rsid w:val="00105510"/>
    <w:rsid w:val="00105956"/>
    <w:rsid w:val="00106FAC"/>
    <w:rsid w:val="00115403"/>
    <w:rsid w:val="001167B0"/>
    <w:rsid w:val="00120555"/>
    <w:rsid w:val="001212E5"/>
    <w:rsid w:val="0012785A"/>
    <w:rsid w:val="0012790F"/>
    <w:rsid w:val="001306B4"/>
    <w:rsid w:val="0013164B"/>
    <w:rsid w:val="001328C5"/>
    <w:rsid w:val="0013305B"/>
    <w:rsid w:val="001342E0"/>
    <w:rsid w:val="001351B2"/>
    <w:rsid w:val="0014044D"/>
    <w:rsid w:val="001419AE"/>
    <w:rsid w:val="001435A4"/>
    <w:rsid w:val="00143AFC"/>
    <w:rsid w:val="00144549"/>
    <w:rsid w:val="00144A88"/>
    <w:rsid w:val="001470D2"/>
    <w:rsid w:val="00165BE0"/>
    <w:rsid w:val="0016624D"/>
    <w:rsid w:val="00166561"/>
    <w:rsid w:val="0016770B"/>
    <w:rsid w:val="00170E4B"/>
    <w:rsid w:val="001746D9"/>
    <w:rsid w:val="00174BB6"/>
    <w:rsid w:val="001760C5"/>
    <w:rsid w:val="00185A23"/>
    <w:rsid w:val="00186664"/>
    <w:rsid w:val="001953B8"/>
    <w:rsid w:val="001A06AA"/>
    <w:rsid w:val="001A2EE4"/>
    <w:rsid w:val="001A3410"/>
    <w:rsid w:val="001A3B54"/>
    <w:rsid w:val="001C567F"/>
    <w:rsid w:val="001D391D"/>
    <w:rsid w:val="001D3AA3"/>
    <w:rsid w:val="001E0809"/>
    <w:rsid w:val="001E7700"/>
    <w:rsid w:val="001F1662"/>
    <w:rsid w:val="001F32A6"/>
    <w:rsid w:val="001F592B"/>
    <w:rsid w:val="00202B0D"/>
    <w:rsid w:val="002047F9"/>
    <w:rsid w:val="00204C94"/>
    <w:rsid w:val="0020586C"/>
    <w:rsid w:val="00207279"/>
    <w:rsid w:val="00214BF0"/>
    <w:rsid w:val="002152AE"/>
    <w:rsid w:val="00220B84"/>
    <w:rsid w:val="002327B3"/>
    <w:rsid w:val="00233098"/>
    <w:rsid w:val="002345A6"/>
    <w:rsid w:val="002365F6"/>
    <w:rsid w:val="00237681"/>
    <w:rsid w:val="002411A6"/>
    <w:rsid w:val="00241593"/>
    <w:rsid w:val="00243171"/>
    <w:rsid w:val="00244F84"/>
    <w:rsid w:val="0025005E"/>
    <w:rsid w:val="00250F86"/>
    <w:rsid w:val="00251B1F"/>
    <w:rsid w:val="002520E7"/>
    <w:rsid w:val="00252539"/>
    <w:rsid w:val="002531A4"/>
    <w:rsid w:val="0025518F"/>
    <w:rsid w:val="00255E51"/>
    <w:rsid w:val="00260DC1"/>
    <w:rsid w:val="002626C2"/>
    <w:rsid w:val="002652AE"/>
    <w:rsid w:val="00284BE4"/>
    <w:rsid w:val="00290492"/>
    <w:rsid w:val="00293F15"/>
    <w:rsid w:val="002960E9"/>
    <w:rsid w:val="00296362"/>
    <w:rsid w:val="002A005E"/>
    <w:rsid w:val="002A65F4"/>
    <w:rsid w:val="002A677A"/>
    <w:rsid w:val="002B48EE"/>
    <w:rsid w:val="002B7C54"/>
    <w:rsid w:val="002C0444"/>
    <w:rsid w:val="002C046A"/>
    <w:rsid w:val="002C17A4"/>
    <w:rsid w:val="002C2032"/>
    <w:rsid w:val="002D17B2"/>
    <w:rsid w:val="002D4BC9"/>
    <w:rsid w:val="002D56C7"/>
    <w:rsid w:val="002D7D82"/>
    <w:rsid w:val="002E0312"/>
    <w:rsid w:val="002E1967"/>
    <w:rsid w:val="002E3871"/>
    <w:rsid w:val="002E5CFF"/>
    <w:rsid w:val="002E6A88"/>
    <w:rsid w:val="002F1177"/>
    <w:rsid w:val="002F7245"/>
    <w:rsid w:val="00300AE1"/>
    <w:rsid w:val="00301F4A"/>
    <w:rsid w:val="00302CC2"/>
    <w:rsid w:val="00310E97"/>
    <w:rsid w:val="003120D6"/>
    <w:rsid w:val="0031442C"/>
    <w:rsid w:val="003146C2"/>
    <w:rsid w:val="00314AD6"/>
    <w:rsid w:val="00320E97"/>
    <w:rsid w:val="00335A93"/>
    <w:rsid w:val="00335BB2"/>
    <w:rsid w:val="003361F6"/>
    <w:rsid w:val="00336F1D"/>
    <w:rsid w:val="0034345D"/>
    <w:rsid w:val="00344B5D"/>
    <w:rsid w:val="0034606F"/>
    <w:rsid w:val="00350CE9"/>
    <w:rsid w:val="00355D3C"/>
    <w:rsid w:val="00355DE2"/>
    <w:rsid w:val="0035741A"/>
    <w:rsid w:val="003618F2"/>
    <w:rsid w:val="00370971"/>
    <w:rsid w:val="0037259A"/>
    <w:rsid w:val="003760D1"/>
    <w:rsid w:val="003827A6"/>
    <w:rsid w:val="00392828"/>
    <w:rsid w:val="00393A9A"/>
    <w:rsid w:val="00394E15"/>
    <w:rsid w:val="0039652C"/>
    <w:rsid w:val="00397384"/>
    <w:rsid w:val="00397AA2"/>
    <w:rsid w:val="003A2FE0"/>
    <w:rsid w:val="003A6AFB"/>
    <w:rsid w:val="003B0FED"/>
    <w:rsid w:val="003B25B2"/>
    <w:rsid w:val="003B2D28"/>
    <w:rsid w:val="003B31B2"/>
    <w:rsid w:val="003B3877"/>
    <w:rsid w:val="003B3C03"/>
    <w:rsid w:val="003B62AA"/>
    <w:rsid w:val="003B79A2"/>
    <w:rsid w:val="003C30D7"/>
    <w:rsid w:val="003C755D"/>
    <w:rsid w:val="003C7A47"/>
    <w:rsid w:val="003D22E4"/>
    <w:rsid w:val="003D3A10"/>
    <w:rsid w:val="003D44BB"/>
    <w:rsid w:val="003D45B3"/>
    <w:rsid w:val="003D624E"/>
    <w:rsid w:val="003D71FF"/>
    <w:rsid w:val="003D77A5"/>
    <w:rsid w:val="003E04BB"/>
    <w:rsid w:val="003E35F7"/>
    <w:rsid w:val="003F2864"/>
    <w:rsid w:val="003F3E97"/>
    <w:rsid w:val="003F3FAF"/>
    <w:rsid w:val="003F6782"/>
    <w:rsid w:val="003F7BBA"/>
    <w:rsid w:val="003F7BCD"/>
    <w:rsid w:val="004013BE"/>
    <w:rsid w:val="004018AF"/>
    <w:rsid w:val="00401FD1"/>
    <w:rsid w:val="00402BD0"/>
    <w:rsid w:val="00407B52"/>
    <w:rsid w:val="004134C0"/>
    <w:rsid w:val="004240F7"/>
    <w:rsid w:val="004246D3"/>
    <w:rsid w:val="00436849"/>
    <w:rsid w:val="00437E88"/>
    <w:rsid w:val="00441448"/>
    <w:rsid w:val="00445847"/>
    <w:rsid w:val="00455FAB"/>
    <w:rsid w:val="004569F7"/>
    <w:rsid w:val="00460A7A"/>
    <w:rsid w:val="00464ECF"/>
    <w:rsid w:val="0046618C"/>
    <w:rsid w:val="004666E3"/>
    <w:rsid w:val="0046730C"/>
    <w:rsid w:val="00467437"/>
    <w:rsid w:val="0047558C"/>
    <w:rsid w:val="00476E6B"/>
    <w:rsid w:val="0047729A"/>
    <w:rsid w:val="00482E76"/>
    <w:rsid w:val="004837CB"/>
    <w:rsid w:val="00487882"/>
    <w:rsid w:val="00495544"/>
    <w:rsid w:val="00495C97"/>
    <w:rsid w:val="004963D3"/>
    <w:rsid w:val="004A163E"/>
    <w:rsid w:val="004A412E"/>
    <w:rsid w:val="004A7741"/>
    <w:rsid w:val="004B1BC9"/>
    <w:rsid w:val="004B2DB0"/>
    <w:rsid w:val="004B648A"/>
    <w:rsid w:val="004C6083"/>
    <w:rsid w:val="004D1DA2"/>
    <w:rsid w:val="004D2072"/>
    <w:rsid w:val="004D25D3"/>
    <w:rsid w:val="004D4AE7"/>
    <w:rsid w:val="004E3A9D"/>
    <w:rsid w:val="004F7C88"/>
    <w:rsid w:val="00500697"/>
    <w:rsid w:val="00502E7B"/>
    <w:rsid w:val="00503873"/>
    <w:rsid w:val="00503F0D"/>
    <w:rsid w:val="00515676"/>
    <w:rsid w:val="0051721B"/>
    <w:rsid w:val="00530C68"/>
    <w:rsid w:val="00531199"/>
    <w:rsid w:val="00531267"/>
    <w:rsid w:val="00540AFF"/>
    <w:rsid w:val="00542A97"/>
    <w:rsid w:val="005439E5"/>
    <w:rsid w:val="005449BA"/>
    <w:rsid w:val="00545555"/>
    <w:rsid w:val="005457C6"/>
    <w:rsid w:val="005476D3"/>
    <w:rsid w:val="005605E1"/>
    <w:rsid w:val="00563415"/>
    <w:rsid w:val="005671FC"/>
    <w:rsid w:val="00573AF9"/>
    <w:rsid w:val="00576C8A"/>
    <w:rsid w:val="00581B61"/>
    <w:rsid w:val="00585A8D"/>
    <w:rsid w:val="00587865"/>
    <w:rsid w:val="00590E5A"/>
    <w:rsid w:val="005936EB"/>
    <w:rsid w:val="00594055"/>
    <w:rsid w:val="0059528B"/>
    <w:rsid w:val="00597A8B"/>
    <w:rsid w:val="005A3BBA"/>
    <w:rsid w:val="005A5C7F"/>
    <w:rsid w:val="005A628F"/>
    <w:rsid w:val="005A7F8B"/>
    <w:rsid w:val="005B0C83"/>
    <w:rsid w:val="005B1E44"/>
    <w:rsid w:val="005B41C2"/>
    <w:rsid w:val="005C4F75"/>
    <w:rsid w:val="005C7392"/>
    <w:rsid w:val="005D0A60"/>
    <w:rsid w:val="005E1AD8"/>
    <w:rsid w:val="005E4840"/>
    <w:rsid w:val="005E5CAE"/>
    <w:rsid w:val="005F0158"/>
    <w:rsid w:val="005F3021"/>
    <w:rsid w:val="005F3073"/>
    <w:rsid w:val="00602549"/>
    <w:rsid w:val="00604D5F"/>
    <w:rsid w:val="006065D7"/>
    <w:rsid w:val="00607646"/>
    <w:rsid w:val="0061552E"/>
    <w:rsid w:val="0062369D"/>
    <w:rsid w:val="006253A8"/>
    <w:rsid w:val="00625C6A"/>
    <w:rsid w:val="00630488"/>
    <w:rsid w:val="006328A1"/>
    <w:rsid w:val="0063448E"/>
    <w:rsid w:val="006534A3"/>
    <w:rsid w:val="00660B30"/>
    <w:rsid w:val="00660EF3"/>
    <w:rsid w:val="00663EAD"/>
    <w:rsid w:val="006659A5"/>
    <w:rsid w:val="00672B39"/>
    <w:rsid w:val="00675C17"/>
    <w:rsid w:val="00686CDA"/>
    <w:rsid w:val="00694B6D"/>
    <w:rsid w:val="006A3359"/>
    <w:rsid w:val="006A3F93"/>
    <w:rsid w:val="006A5C0D"/>
    <w:rsid w:val="006A5E79"/>
    <w:rsid w:val="006B4BDC"/>
    <w:rsid w:val="006B7EBE"/>
    <w:rsid w:val="006C00E3"/>
    <w:rsid w:val="006C206B"/>
    <w:rsid w:val="006C561E"/>
    <w:rsid w:val="006D2169"/>
    <w:rsid w:val="006D264B"/>
    <w:rsid w:val="006D3D3F"/>
    <w:rsid w:val="006D45C1"/>
    <w:rsid w:val="006D7250"/>
    <w:rsid w:val="006D7B49"/>
    <w:rsid w:val="006E0EAA"/>
    <w:rsid w:val="006E4460"/>
    <w:rsid w:val="006F07CA"/>
    <w:rsid w:val="006F2812"/>
    <w:rsid w:val="006F7324"/>
    <w:rsid w:val="00702284"/>
    <w:rsid w:val="00703FE7"/>
    <w:rsid w:val="00715CDC"/>
    <w:rsid w:val="00716347"/>
    <w:rsid w:val="00722D73"/>
    <w:rsid w:val="007253CF"/>
    <w:rsid w:val="007326A8"/>
    <w:rsid w:val="0073294E"/>
    <w:rsid w:val="00732D3A"/>
    <w:rsid w:val="00732E70"/>
    <w:rsid w:val="00733024"/>
    <w:rsid w:val="00734C2A"/>
    <w:rsid w:val="00737072"/>
    <w:rsid w:val="00737875"/>
    <w:rsid w:val="00740CF3"/>
    <w:rsid w:val="00745A77"/>
    <w:rsid w:val="00752694"/>
    <w:rsid w:val="00752D65"/>
    <w:rsid w:val="0075767E"/>
    <w:rsid w:val="00760F46"/>
    <w:rsid w:val="00764AE0"/>
    <w:rsid w:val="00765DC9"/>
    <w:rsid w:val="0077298D"/>
    <w:rsid w:val="00773152"/>
    <w:rsid w:val="0077367B"/>
    <w:rsid w:val="00774C01"/>
    <w:rsid w:val="007770DC"/>
    <w:rsid w:val="007832FA"/>
    <w:rsid w:val="00783DB1"/>
    <w:rsid w:val="00785F3E"/>
    <w:rsid w:val="0078781F"/>
    <w:rsid w:val="007916B6"/>
    <w:rsid w:val="00793484"/>
    <w:rsid w:val="007941D8"/>
    <w:rsid w:val="007A1A3C"/>
    <w:rsid w:val="007A357E"/>
    <w:rsid w:val="007A73F8"/>
    <w:rsid w:val="007B35EA"/>
    <w:rsid w:val="007B6CE2"/>
    <w:rsid w:val="007C27FD"/>
    <w:rsid w:val="007C439C"/>
    <w:rsid w:val="007C4BE6"/>
    <w:rsid w:val="007C4C51"/>
    <w:rsid w:val="007D363B"/>
    <w:rsid w:val="007D735B"/>
    <w:rsid w:val="007E02A1"/>
    <w:rsid w:val="007F02CA"/>
    <w:rsid w:val="0080183E"/>
    <w:rsid w:val="00804367"/>
    <w:rsid w:val="00804A36"/>
    <w:rsid w:val="00805FF4"/>
    <w:rsid w:val="00811307"/>
    <w:rsid w:val="00821C14"/>
    <w:rsid w:val="00837D48"/>
    <w:rsid w:val="00840417"/>
    <w:rsid w:val="00843455"/>
    <w:rsid w:val="00846DC8"/>
    <w:rsid w:val="00852B4B"/>
    <w:rsid w:val="008565AD"/>
    <w:rsid w:val="008614D6"/>
    <w:rsid w:val="008658FE"/>
    <w:rsid w:val="00865B93"/>
    <w:rsid w:val="00866903"/>
    <w:rsid w:val="008717D3"/>
    <w:rsid w:val="00871CA6"/>
    <w:rsid w:val="008806FF"/>
    <w:rsid w:val="0088106A"/>
    <w:rsid w:val="00891C77"/>
    <w:rsid w:val="00892306"/>
    <w:rsid w:val="00893E7F"/>
    <w:rsid w:val="00893F2E"/>
    <w:rsid w:val="008A1731"/>
    <w:rsid w:val="008A1F42"/>
    <w:rsid w:val="008C1115"/>
    <w:rsid w:val="008C25B3"/>
    <w:rsid w:val="008C3C14"/>
    <w:rsid w:val="008D6648"/>
    <w:rsid w:val="008E5439"/>
    <w:rsid w:val="008F1763"/>
    <w:rsid w:val="008F53A1"/>
    <w:rsid w:val="00906922"/>
    <w:rsid w:val="00915395"/>
    <w:rsid w:val="00925145"/>
    <w:rsid w:val="00930431"/>
    <w:rsid w:val="00933256"/>
    <w:rsid w:val="00933E49"/>
    <w:rsid w:val="0093455B"/>
    <w:rsid w:val="009345AC"/>
    <w:rsid w:val="0094117C"/>
    <w:rsid w:val="00950195"/>
    <w:rsid w:val="009537AC"/>
    <w:rsid w:val="009542DB"/>
    <w:rsid w:val="00962077"/>
    <w:rsid w:val="00966FFB"/>
    <w:rsid w:val="00971609"/>
    <w:rsid w:val="009751DB"/>
    <w:rsid w:val="009758B6"/>
    <w:rsid w:val="009824D4"/>
    <w:rsid w:val="00992FCC"/>
    <w:rsid w:val="00993CBA"/>
    <w:rsid w:val="009A10C2"/>
    <w:rsid w:val="009A2DD9"/>
    <w:rsid w:val="009A501A"/>
    <w:rsid w:val="009A54EC"/>
    <w:rsid w:val="009A60D5"/>
    <w:rsid w:val="009A6A94"/>
    <w:rsid w:val="009B0E65"/>
    <w:rsid w:val="009B3570"/>
    <w:rsid w:val="009B4448"/>
    <w:rsid w:val="009B5A4A"/>
    <w:rsid w:val="009C32CB"/>
    <w:rsid w:val="009C35A4"/>
    <w:rsid w:val="009D0A66"/>
    <w:rsid w:val="009D0F92"/>
    <w:rsid w:val="009D5600"/>
    <w:rsid w:val="009D5D0E"/>
    <w:rsid w:val="009D644E"/>
    <w:rsid w:val="009D79CB"/>
    <w:rsid w:val="009E1BD7"/>
    <w:rsid w:val="009E3E53"/>
    <w:rsid w:val="009E4790"/>
    <w:rsid w:val="009E7FEC"/>
    <w:rsid w:val="00A01F9C"/>
    <w:rsid w:val="00A1045F"/>
    <w:rsid w:val="00A12E28"/>
    <w:rsid w:val="00A1313E"/>
    <w:rsid w:val="00A13464"/>
    <w:rsid w:val="00A1711C"/>
    <w:rsid w:val="00A17FA0"/>
    <w:rsid w:val="00A211A0"/>
    <w:rsid w:val="00A25847"/>
    <w:rsid w:val="00A33E77"/>
    <w:rsid w:val="00A348BA"/>
    <w:rsid w:val="00A35663"/>
    <w:rsid w:val="00A4007E"/>
    <w:rsid w:val="00A56487"/>
    <w:rsid w:val="00A57F74"/>
    <w:rsid w:val="00A604E4"/>
    <w:rsid w:val="00A62519"/>
    <w:rsid w:val="00A63A15"/>
    <w:rsid w:val="00A64AEB"/>
    <w:rsid w:val="00A67D8F"/>
    <w:rsid w:val="00A7460D"/>
    <w:rsid w:val="00A74DB6"/>
    <w:rsid w:val="00A753C7"/>
    <w:rsid w:val="00A820DA"/>
    <w:rsid w:val="00A83235"/>
    <w:rsid w:val="00A83C5E"/>
    <w:rsid w:val="00A8528C"/>
    <w:rsid w:val="00A9209A"/>
    <w:rsid w:val="00A92557"/>
    <w:rsid w:val="00A97D65"/>
    <w:rsid w:val="00AA1084"/>
    <w:rsid w:val="00AA57B9"/>
    <w:rsid w:val="00AB53CE"/>
    <w:rsid w:val="00AD2509"/>
    <w:rsid w:val="00AD2CCA"/>
    <w:rsid w:val="00AD4A94"/>
    <w:rsid w:val="00AE1420"/>
    <w:rsid w:val="00AE226E"/>
    <w:rsid w:val="00AE3186"/>
    <w:rsid w:val="00AE432D"/>
    <w:rsid w:val="00AE5559"/>
    <w:rsid w:val="00AE6780"/>
    <w:rsid w:val="00AF0BC7"/>
    <w:rsid w:val="00AF2FA1"/>
    <w:rsid w:val="00AF5191"/>
    <w:rsid w:val="00AF5746"/>
    <w:rsid w:val="00B00F49"/>
    <w:rsid w:val="00B01BBE"/>
    <w:rsid w:val="00B02FA4"/>
    <w:rsid w:val="00B030A2"/>
    <w:rsid w:val="00B0474A"/>
    <w:rsid w:val="00B13AEB"/>
    <w:rsid w:val="00B158D7"/>
    <w:rsid w:val="00B16044"/>
    <w:rsid w:val="00B17683"/>
    <w:rsid w:val="00B21A89"/>
    <w:rsid w:val="00B22C8E"/>
    <w:rsid w:val="00B24180"/>
    <w:rsid w:val="00B24F58"/>
    <w:rsid w:val="00B3057D"/>
    <w:rsid w:val="00B32B81"/>
    <w:rsid w:val="00B32BF5"/>
    <w:rsid w:val="00B36F14"/>
    <w:rsid w:val="00B421AA"/>
    <w:rsid w:val="00B50D75"/>
    <w:rsid w:val="00B53707"/>
    <w:rsid w:val="00B53D7C"/>
    <w:rsid w:val="00B551F9"/>
    <w:rsid w:val="00B576F4"/>
    <w:rsid w:val="00B6242F"/>
    <w:rsid w:val="00B675F2"/>
    <w:rsid w:val="00B8207D"/>
    <w:rsid w:val="00B8524B"/>
    <w:rsid w:val="00B91DB1"/>
    <w:rsid w:val="00BA1FE8"/>
    <w:rsid w:val="00BA31D0"/>
    <w:rsid w:val="00BA38EE"/>
    <w:rsid w:val="00BA399E"/>
    <w:rsid w:val="00BB23FD"/>
    <w:rsid w:val="00BB7916"/>
    <w:rsid w:val="00BC27E6"/>
    <w:rsid w:val="00BC3902"/>
    <w:rsid w:val="00BC4C38"/>
    <w:rsid w:val="00BC62DD"/>
    <w:rsid w:val="00BC798F"/>
    <w:rsid w:val="00BC7C73"/>
    <w:rsid w:val="00BE0C3A"/>
    <w:rsid w:val="00BE129A"/>
    <w:rsid w:val="00BE2D80"/>
    <w:rsid w:val="00C00A0D"/>
    <w:rsid w:val="00C00F4D"/>
    <w:rsid w:val="00C068A1"/>
    <w:rsid w:val="00C073C6"/>
    <w:rsid w:val="00C1772E"/>
    <w:rsid w:val="00C21A40"/>
    <w:rsid w:val="00C23DB6"/>
    <w:rsid w:val="00C24C18"/>
    <w:rsid w:val="00C33C4A"/>
    <w:rsid w:val="00C35559"/>
    <w:rsid w:val="00C373FC"/>
    <w:rsid w:val="00C407DE"/>
    <w:rsid w:val="00C44F70"/>
    <w:rsid w:val="00C4798E"/>
    <w:rsid w:val="00C50432"/>
    <w:rsid w:val="00C50620"/>
    <w:rsid w:val="00C53C83"/>
    <w:rsid w:val="00C5533A"/>
    <w:rsid w:val="00C56919"/>
    <w:rsid w:val="00C5699E"/>
    <w:rsid w:val="00C602DE"/>
    <w:rsid w:val="00C60DDB"/>
    <w:rsid w:val="00C61045"/>
    <w:rsid w:val="00C67159"/>
    <w:rsid w:val="00C80115"/>
    <w:rsid w:val="00C80A91"/>
    <w:rsid w:val="00C85F1C"/>
    <w:rsid w:val="00C87263"/>
    <w:rsid w:val="00C87A27"/>
    <w:rsid w:val="00C910DF"/>
    <w:rsid w:val="00CA43F7"/>
    <w:rsid w:val="00CA4967"/>
    <w:rsid w:val="00CA4E00"/>
    <w:rsid w:val="00CB036A"/>
    <w:rsid w:val="00CB3D8C"/>
    <w:rsid w:val="00CD1142"/>
    <w:rsid w:val="00CD1EF3"/>
    <w:rsid w:val="00CD28DD"/>
    <w:rsid w:val="00CD5983"/>
    <w:rsid w:val="00CD62DA"/>
    <w:rsid w:val="00CD69AD"/>
    <w:rsid w:val="00CD716B"/>
    <w:rsid w:val="00CD756B"/>
    <w:rsid w:val="00CD7617"/>
    <w:rsid w:val="00CE43E0"/>
    <w:rsid w:val="00CE4CD9"/>
    <w:rsid w:val="00CF2D6F"/>
    <w:rsid w:val="00CF325C"/>
    <w:rsid w:val="00CF50D0"/>
    <w:rsid w:val="00CF7FEE"/>
    <w:rsid w:val="00D02F7D"/>
    <w:rsid w:val="00D03DEF"/>
    <w:rsid w:val="00D04C78"/>
    <w:rsid w:val="00D05C5A"/>
    <w:rsid w:val="00D23150"/>
    <w:rsid w:val="00D26C7E"/>
    <w:rsid w:val="00D36BDB"/>
    <w:rsid w:val="00D44C35"/>
    <w:rsid w:val="00D452F0"/>
    <w:rsid w:val="00D47A06"/>
    <w:rsid w:val="00D47EAF"/>
    <w:rsid w:val="00D50040"/>
    <w:rsid w:val="00D52EAB"/>
    <w:rsid w:val="00D55748"/>
    <w:rsid w:val="00D60BE4"/>
    <w:rsid w:val="00D64EEC"/>
    <w:rsid w:val="00D64F2B"/>
    <w:rsid w:val="00D730C9"/>
    <w:rsid w:val="00D73656"/>
    <w:rsid w:val="00D73B46"/>
    <w:rsid w:val="00D76AA2"/>
    <w:rsid w:val="00D80C2E"/>
    <w:rsid w:val="00D80EAF"/>
    <w:rsid w:val="00D835AB"/>
    <w:rsid w:val="00D8790C"/>
    <w:rsid w:val="00D930A8"/>
    <w:rsid w:val="00D974AD"/>
    <w:rsid w:val="00D978ED"/>
    <w:rsid w:val="00DA137C"/>
    <w:rsid w:val="00DA3B88"/>
    <w:rsid w:val="00DB0661"/>
    <w:rsid w:val="00DB0AAA"/>
    <w:rsid w:val="00DB153B"/>
    <w:rsid w:val="00DB3348"/>
    <w:rsid w:val="00DB3449"/>
    <w:rsid w:val="00DD0D2C"/>
    <w:rsid w:val="00DE0DE9"/>
    <w:rsid w:val="00DE7D02"/>
    <w:rsid w:val="00DF1570"/>
    <w:rsid w:val="00DF7E5B"/>
    <w:rsid w:val="00E05218"/>
    <w:rsid w:val="00E06397"/>
    <w:rsid w:val="00E1068F"/>
    <w:rsid w:val="00E1451D"/>
    <w:rsid w:val="00E1676A"/>
    <w:rsid w:val="00E22102"/>
    <w:rsid w:val="00E22C52"/>
    <w:rsid w:val="00E305BA"/>
    <w:rsid w:val="00E31FD6"/>
    <w:rsid w:val="00E3589D"/>
    <w:rsid w:val="00E35F00"/>
    <w:rsid w:val="00E36FB6"/>
    <w:rsid w:val="00E4286E"/>
    <w:rsid w:val="00E451C9"/>
    <w:rsid w:val="00E47A46"/>
    <w:rsid w:val="00E52434"/>
    <w:rsid w:val="00E64267"/>
    <w:rsid w:val="00E66A5B"/>
    <w:rsid w:val="00E676C9"/>
    <w:rsid w:val="00E67AE1"/>
    <w:rsid w:val="00E70420"/>
    <w:rsid w:val="00E76299"/>
    <w:rsid w:val="00E8120C"/>
    <w:rsid w:val="00E81B09"/>
    <w:rsid w:val="00E81EA3"/>
    <w:rsid w:val="00E8238E"/>
    <w:rsid w:val="00E83276"/>
    <w:rsid w:val="00E91788"/>
    <w:rsid w:val="00E9482F"/>
    <w:rsid w:val="00EA0BC8"/>
    <w:rsid w:val="00EA5C64"/>
    <w:rsid w:val="00EB335D"/>
    <w:rsid w:val="00EB6884"/>
    <w:rsid w:val="00EC25BA"/>
    <w:rsid w:val="00EC3D19"/>
    <w:rsid w:val="00ED6306"/>
    <w:rsid w:val="00ED782C"/>
    <w:rsid w:val="00EE0167"/>
    <w:rsid w:val="00EE046A"/>
    <w:rsid w:val="00EE2063"/>
    <w:rsid w:val="00EF0D7C"/>
    <w:rsid w:val="00EF0EC3"/>
    <w:rsid w:val="00EF4975"/>
    <w:rsid w:val="00EF4CBB"/>
    <w:rsid w:val="00EF68B5"/>
    <w:rsid w:val="00F0231B"/>
    <w:rsid w:val="00F025D3"/>
    <w:rsid w:val="00F0387A"/>
    <w:rsid w:val="00F236C8"/>
    <w:rsid w:val="00F25CDA"/>
    <w:rsid w:val="00F42362"/>
    <w:rsid w:val="00F46ECD"/>
    <w:rsid w:val="00F57E2D"/>
    <w:rsid w:val="00F60994"/>
    <w:rsid w:val="00F62481"/>
    <w:rsid w:val="00F63380"/>
    <w:rsid w:val="00F6561D"/>
    <w:rsid w:val="00F6791A"/>
    <w:rsid w:val="00F71D70"/>
    <w:rsid w:val="00F72EAD"/>
    <w:rsid w:val="00F77E0C"/>
    <w:rsid w:val="00F81694"/>
    <w:rsid w:val="00F871AB"/>
    <w:rsid w:val="00F93948"/>
    <w:rsid w:val="00F93E8D"/>
    <w:rsid w:val="00F9432B"/>
    <w:rsid w:val="00FA2237"/>
    <w:rsid w:val="00FB091D"/>
    <w:rsid w:val="00FB2FC9"/>
    <w:rsid w:val="00FB3B5B"/>
    <w:rsid w:val="00FC7713"/>
    <w:rsid w:val="00FD0A76"/>
    <w:rsid w:val="00FD256E"/>
    <w:rsid w:val="00FD2A9F"/>
    <w:rsid w:val="00FD317A"/>
    <w:rsid w:val="00FD3AC7"/>
    <w:rsid w:val="00FD6990"/>
    <w:rsid w:val="00FD74D1"/>
    <w:rsid w:val="00FD7BF2"/>
    <w:rsid w:val="00FE0AA7"/>
    <w:rsid w:val="00FE4280"/>
    <w:rsid w:val="00FF4E03"/>
    <w:rsid w:val="00FF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6DFECDC-52F8-45C8-9837-2E48B15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8790C"/>
    <w:pPr>
      <w:spacing w:before="225" w:after="0" w:line="240" w:lineRule="auto"/>
      <w:ind w:firstLine="448"/>
      <w:jc w:val="center"/>
      <w:outlineLvl w:val="0"/>
    </w:pPr>
    <w:rPr>
      <w:rFonts w:ascii="Times New Roman" w:eastAsia="Times New Roman" w:hAnsi="Times New Roman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uiPriority w:val="9"/>
    <w:qFormat/>
    <w:rsid w:val="00D8790C"/>
    <w:pPr>
      <w:spacing w:before="225" w:after="0" w:line="240" w:lineRule="auto"/>
      <w:ind w:firstLine="448"/>
      <w:jc w:val="center"/>
      <w:outlineLvl w:val="1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paragraph" w:styleId="3">
    <w:name w:val="heading 3"/>
    <w:basedOn w:val="a"/>
    <w:link w:val="30"/>
    <w:uiPriority w:val="9"/>
    <w:qFormat/>
    <w:rsid w:val="00D8790C"/>
    <w:pPr>
      <w:spacing w:before="225" w:after="0" w:line="240" w:lineRule="auto"/>
      <w:ind w:firstLine="448"/>
      <w:jc w:val="center"/>
      <w:outlineLvl w:val="2"/>
    </w:pPr>
    <w:rPr>
      <w:rFonts w:ascii="Times New Roman" w:eastAsia="Times New Roman" w:hAnsi="Times New Roman"/>
      <w:b/>
      <w:bCs/>
      <w:color w:val="003399"/>
      <w:sz w:val="29"/>
      <w:szCs w:val="29"/>
      <w:lang w:eastAsia="ru-RU"/>
    </w:rPr>
  </w:style>
  <w:style w:type="paragraph" w:styleId="4">
    <w:name w:val="heading 4"/>
    <w:basedOn w:val="a"/>
    <w:link w:val="40"/>
    <w:uiPriority w:val="9"/>
    <w:qFormat/>
    <w:rsid w:val="00D8790C"/>
    <w:pPr>
      <w:spacing w:before="225" w:after="0" w:line="240" w:lineRule="auto"/>
      <w:ind w:firstLine="448"/>
      <w:jc w:val="center"/>
      <w:outlineLvl w:val="3"/>
    </w:pPr>
    <w:rPr>
      <w:rFonts w:ascii="Times New Roman" w:eastAsia="Times New Roman" w:hAnsi="Times New Roman"/>
      <w:b/>
      <w:bCs/>
      <w:color w:val="003399"/>
      <w:sz w:val="26"/>
      <w:szCs w:val="26"/>
      <w:lang w:eastAsia="ru-RU"/>
    </w:rPr>
  </w:style>
  <w:style w:type="paragraph" w:styleId="5">
    <w:name w:val="heading 5"/>
    <w:basedOn w:val="a"/>
    <w:link w:val="50"/>
    <w:uiPriority w:val="9"/>
    <w:qFormat/>
    <w:rsid w:val="00D8790C"/>
    <w:pPr>
      <w:spacing w:before="225" w:after="0" w:line="240" w:lineRule="auto"/>
      <w:ind w:firstLine="448"/>
      <w:jc w:val="center"/>
      <w:outlineLvl w:val="4"/>
    </w:pPr>
    <w:rPr>
      <w:rFonts w:ascii="Times New Roman" w:eastAsia="Times New Roman" w:hAnsi="Times New Roman" w:cs="Times New Roman Tj"/>
      <w:b/>
      <w:bCs/>
      <w:color w:val="9203C2"/>
      <w:spacing w:val="200"/>
      <w:w w:val="60647"/>
      <w:kern w:val="8416"/>
      <w:position w:val="-4366"/>
      <w:sz w:val="65512"/>
      <w:szCs w:val="65512"/>
      <w:u w:color="F7EAE0"/>
      <w:bdr w:val="none" w:sz="233" w:space="1" w:color="E0E2ED" w:shadow="1" w:frame="1"/>
      <w:shd w:val="clear" w:color="EFE5F0" w:fill="E420E7"/>
      <w:lang w:eastAsia="ru-RU"/>
      <w:specVanish/>
    </w:rPr>
  </w:style>
  <w:style w:type="paragraph" w:styleId="6">
    <w:name w:val="heading 6"/>
    <w:basedOn w:val="a"/>
    <w:link w:val="60"/>
    <w:uiPriority w:val="9"/>
    <w:qFormat/>
    <w:rsid w:val="00D8790C"/>
    <w:pPr>
      <w:spacing w:before="300" w:after="0" w:line="240" w:lineRule="auto"/>
      <w:ind w:firstLine="448"/>
      <w:jc w:val="center"/>
      <w:outlineLvl w:val="5"/>
    </w:pPr>
    <w:rPr>
      <w:rFonts w:ascii="Times New Roman" w:eastAsia="Times New Roman" w:hAnsi="Times New Roman"/>
      <w:b/>
      <w:bCs/>
      <w:color w:val="003399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8790C"/>
    <w:rPr>
      <w:rFonts w:ascii="Times New Roman" w:eastAsia="Times New Roman" w:hAnsi="Times New Roman"/>
      <w:b/>
      <w:bCs/>
      <w:color w:val="003399"/>
      <w:kern w:val="36"/>
      <w:sz w:val="34"/>
      <w:szCs w:val="34"/>
    </w:rPr>
  </w:style>
  <w:style w:type="character" w:customStyle="1" w:styleId="20">
    <w:name w:val="Заголовок 2 Знак"/>
    <w:link w:val="2"/>
    <w:uiPriority w:val="9"/>
    <w:rsid w:val="00D8790C"/>
    <w:rPr>
      <w:rFonts w:ascii="Times New Roman" w:eastAsia="Times New Roman" w:hAnsi="Times New Roman"/>
      <w:b/>
      <w:bCs/>
      <w:color w:val="003399"/>
      <w:sz w:val="31"/>
      <w:szCs w:val="31"/>
    </w:rPr>
  </w:style>
  <w:style w:type="character" w:customStyle="1" w:styleId="30">
    <w:name w:val="Заголовок 3 Знак"/>
    <w:link w:val="3"/>
    <w:uiPriority w:val="9"/>
    <w:rsid w:val="00D8790C"/>
    <w:rPr>
      <w:rFonts w:ascii="Times New Roman" w:eastAsia="Times New Roman" w:hAnsi="Times New Roman"/>
      <w:b/>
      <w:bCs/>
      <w:color w:val="003399"/>
      <w:sz w:val="29"/>
      <w:szCs w:val="29"/>
    </w:rPr>
  </w:style>
  <w:style w:type="character" w:customStyle="1" w:styleId="40">
    <w:name w:val="Заголовок 4 Знак"/>
    <w:link w:val="4"/>
    <w:uiPriority w:val="9"/>
    <w:rsid w:val="00D8790C"/>
    <w:rPr>
      <w:rFonts w:ascii="Times New Roman" w:eastAsia="Times New Roman" w:hAnsi="Times New Roman"/>
      <w:b/>
      <w:bCs/>
      <w:color w:val="003399"/>
      <w:sz w:val="26"/>
      <w:szCs w:val="26"/>
    </w:rPr>
  </w:style>
  <w:style w:type="character" w:customStyle="1" w:styleId="50">
    <w:name w:val="Заголовок 5 Знак"/>
    <w:link w:val="5"/>
    <w:uiPriority w:val="9"/>
    <w:rsid w:val="00D8790C"/>
    <w:rPr>
      <w:rFonts w:ascii="Times New Roman" w:eastAsia="Times New Roman" w:hAnsi="Times New Roman" w:cs="Times New Roman Tj"/>
      <w:b/>
      <w:bCs/>
      <w:color w:val="9203C2"/>
      <w:spacing w:val="200"/>
      <w:w w:val="60647"/>
      <w:kern w:val="8416"/>
      <w:position w:val="-4366"/>
      <w:sz w:val="65512"/>
      <w:szCs w:val="65512"/>
      <w:u w:color="F7EAE0"/>
      <w:bdr w:val="none" w:sz="233" w:space="1" w:color="E0E2ED" w:shadow="1" w:frame="1"/>
      <w:specVanish/>
    </w:rPr>
  </w:style>
  <w:style w:type="character" w:customStyle="1" w:styleId="60">
    <w:name w:val="Заголовок 6 Знак"/>
    <w:link w:val="6"/>
    <w:uiPriority w:val="9"/>
    <w:rsid w:val="00D8790C"/>
    <w:rPr>
      <w:rFonts w:ascii="Times New Roman" w:eastAsia="Times New Roman" w:hAnsi="Times New Roman"/>
      <w:b/>
      <w:bCs/>
      <w:color w:val="003399"/>
      <w:sz w:val="26"/>
      <w:szCs w:val="26"/>
    </w:rPr>
  </w:style>
  <w:style w:type="paragraph" w:styleId="a3">
    <w:name w:val="Normal (Web)"/>
    <w:basedOn w:val="a"/>
    <w:uiPriority w:val="99"/>
    <w:unhideWhenUsed/>
    <w:rsid w:val="00F943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tml-expander-wrappericon">
    <w:name w:val="html-expander-wrapper__icon"/>
    <w:basedOn w:val="a0"/>
    <w:rsid w:val="00F9432B"/>
  </w:style>
  <w:style w:type="paragraph" w:customStyle="1" w:styleId="tableparagraphmrcssattr">
    <w:name w:val="tableparagraph_mr_css_attr"/>
    <w:basedOn w:val="a"/>
    <w:rsid w:val="00F943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uiPriority w:val="99"/>
    <w:rsid w:val="00515676"/>
    <w:pPr>
      <w:autoSpaceDE w:val="0"/>
      <w:autoSpaceDN w:val="0"/>
      <w:adjustRightInd w:val="0"/>
      <w:spacing w:after="0" w:line="241" w:lineRule="atLeast"/>
    </w:pPr>
    <w:rPr>
      <w:rFonts w:ascii="Times New Roman Tj" w:hAnsi="Times New Roman Tj"/>
      <w:sz w:val="24"/>
      <w:szCs w:val="24"/>
    </w:rPr>
  </w:style>
  <w:style w:type="character" w:customStyle="1" w:styleId="A20">
    <w:name w:val="A2"/>
    <w:uiPriority w:val="99"/>
    <w:rsid w:val="00515676"/>
    <w:rPr>
      <w:rFonts w:cs="Times New Roman Tj"/>
      <w:color w:val="000000"/>
      <w:sz w:val="22"/>
      <w:szCs w:val="22"/>
    </w:rPr>
  </w:style>
  <w:style w:type="paragraph" w:customStyle="1" w:styleId="Pa2">
    <w:name w:val="Pa2"/>
    <w:basedOn w:val="a"/>
    <w:next w:val="a"/>
    <w:uiPriority w:val="99"/>
    <w:rsid w:val="00515676"/>
    <w:pPr>
      <w:autoSpaceDE w:val="0"/>
      <w:autoSpaceDN w:val="0"/>
      <w:adjustRightInd w:val="0"/>
      <w:spacing w:after="0" w:line="241" w:lineRule="atLeast"/>
    </w:pPr>
    <w:rPr>
      <w:rFonts w:ascii="Times New Roman Tj" w:hAnsi="Times New Roman Tj"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A12E28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EC3D19"/>
  </w:style>
  <w:style w:type="paragraph" w:customStyle="1" w:styleId="Pa4">
    <w:name w:val="Pa4"/>
    <w:basedOn w:val="a"/>
    <w:next w:val="a"/>
    <w:uiPriority w:val="99"/>
    <w:rsid w:val="00BE2D80"/>
    <w:pPr>
      <w:autoSpaceDE w:val="0"/>
      <w:autoSpaceDN w:val="0"/>
      <w:adjustRightInd w:val="0"/>
      <w:spacing w:after="0" w:line="241" w:lineRule="atLeast"/>
    </w:pPr>
    <w:rPr>
      <w:rFonts w:ascii="Times New Roman Tj" w:hAnsi="Times New Roman Tj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40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4044D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44F84"/>
    <w:rPr>
      <w:rFonts w:eastAsia="Times New Roman"/>
      <w:sz w:val="24"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865B93"/>
    <w:pPr>
      <w:widowControl w:val="0"/>
      <w:autoSpaceDE w:val="0"/>
      <w:autoSpaceDN w:val="0"/>
      <w:adjustRightInd w:val="0"/>
      <w:spacing w:after="0" w:line="240" w:lineRule="auto"/>
      <w:ind w:left="110" w:firstLine="340"/>
    </w:pPr>
    <w:rPr>
      <w:rFonts w:ascii="Times New Roman Tj" w:eastAsia="Times New Roman" w:hAnsi="Times New Roman Tj" w:cs="Times New Roman Tj"/>
      <w:sz w:val="20"/>
      <w:szCs w:val="20"/>
      <w:lang w:eastAsia="ru-RU"/>
    </w:rPr>
  </w:style>
  <w:style w:type="character" w:customStyle="1" w:styleId="aa">
    <w:name w:val="Основной текст Знак"/>
    <w:link w:val="a9"/>
    <w:uiPriority w:val="1"/>
    <w:rsid w:val="00865B93"/>
    <w:rPr>
      <w:rFonts w:ascii="Times New Roman Tj" w:eastAsia="Times New Roman" w:hAnsi="Times New Roman Tj" w:cs="Times New Roman Tj"/>
      <w:sz w:val="20"/>
      <w:szCs w:val="20"/>
      <w:lang w:eastAsia="ru-RU"/>
    </w:rPr>
  </w:style>
  <w:style w:type="character" w:styleId="ab">
    <w:name w:val="Placeholder Text"/>
    <w:uiPriority w:val="99"/>
    <w:semiHidden/>
    <w:rsid w:val="007B6CE2"/>
    <w:rPr>
      <w:color w:val="808080"/>
    </w:rPr>
  </w:style>
  <w:style w:type="paragraph" w:styleId="ac">
    <w:name w:val="header"/>
    <w:basedOn w:val="a"/>
    <w:link w:val="ad"/>
    <w:uiPriority w:val="99"/>
    <w:unhideWhenUsed/>
    <w:rsid w:val="00F02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025D3"/>
  </w:style>
  <w:style w:type="paragraph" w:styleId="ae">
    <w:name w:val="footer"/>
    <w:basedOn w:val="a"/>
    <w:link w:val="af"/>
    <w:uiPriority w:val="99"/>
    <w:unhideWhenUsed/>
    <w:rsid w:val="00F02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025D3"/>
  </w:style>
  <w:style w:type="table" w:styleId="af0">
    <w:name w:val="Table Grid"/>
    <w:basedOn w:val="a1"/>
    <w:uiPriority w:val="59"/>
    <w:rsid w:val="004A41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unhideWhenUsed/>
    <w:rsid w:val="003B0FED"/>
    <w:rPr>
      <w:color w:val="0000FF"/>
      <w:u w:val="single"/>
    </w:rPr>
  </w:style>
  <w:style w:type="paragraph" w:styleId="af2">
    <w:name w:val="footnote text"/>
    <w:aliases w:val="ft,single space,FOOTNOTES,fn,ADB,WB-Fußnotentext,Footnote,Fußnote,WB-Fuﬂnotentext,Fuﬂnote,Текст сноски Знак2,Текст сноски Знак1 Знак,Текст сноски Знак Знак Знак,ft Знак1 Знак Знак,single space Знак Знак Знак,Знак,footnote text"/>
    <w:basedOn w:val="a"/>
    <w:link w:val="af3"/>
    <w:uiPriority w:val="99"/>
    <w:unhideWhenUsed/>
    <w:rsid w:val="00D8790C"/>
    <w:pPr>
      <w:spacing w:after="0" w:line="240" w:lineRule="auto"/>
    </w:pPr>
    <w:rPr>
      <w:sz w:val="20"/>
      <w:szCs w:val="20"/>
      <w:lang w:val="en-GB"/>
    </w:rPr>
  </w:style>
  <w:style w:type="character" w:customStyle="1" w:styleId="af3">
    <w:name w:val="Текст сноски Знак"/>
    <w:aliases w:val="ft Знак,single space Знак,FOOTNOTES Знак,fn Знак,ADB Знак,WB-Fußnotentext Знак,Footnote Знак,Fußnote Знак,WB-Fuﬂnotentext Знак,Fuﬂnote Знак,Текст сноски Знак2 Знак,Текст сноски Знак1 Знак Знак,Текст сноски Знак Знак Знак Знак,Знак Знак"/>
    <w:link w:val="af2"/>
    <w:uiPriority w:val="99"/>
    <w:rsid w:val="00D8790C"/>
    <w:rPr>
      <w:lang w:val="en-GB" w:eastAsia="en-US"/>
    </w:rPr>
  </w:style>
  <w:style w:type="character" w:styleId="af4">
    <w:name w:val="footnote reference"/>
    <w:aliases w:val="Footnote number,ftref,fr,Footnote Reference Number,Times 10 Point,Exposant 3 Point,Footnote symbol,Footnote reference number,EN Footnote Reference,note TESI,16 Point,Superscript 6 Point,Footnote Ref in FtNote,Ref,de nota al pie,SUPERS"/>
    <w:link w:val="Char2"/>
    <w:uiPriority w:val="99"/>
    <w:unhideWhenUsed/>
    <w:qFormat/>
    <w:rsid w:val="00D8790C"/>
    <w:rPr>
      <w:vertAlign w:val="superscript"/>
    </w:rPr>
  </w:style>
  <w:style w:type="paragraph" w:customStyle="1" w:styleId="Char2">
    <w:name w:val="Char2"/>
    <w:basedOn w:val="a"/>
    <w:link w:val="af4"/>
    <w:uiPriority w:val="99"/>
    <w:rsid w:val="00D8790C"/>
    <w:pPr>
      <w:spacing w:before="120" w:after="160" w:line="240" w:lineRule="exact"/>
      <w:ind w:left="547"/>
      <w:jc w:val="both"/>
    </w:pPr>
    <w:rPr>
      <w:sz w:val="20"/>
      <w:szCs w:val="20"/>
      <w:vertAlign w:val="superscript"/>
      <w:lang w:eastAsia="ru-RU"/>
    </w:rPr>
  </w:style>
  <w:style w:type="paragraph" w:customStyle="1" w:styleId="msonormal0">
    <w:name w:val="msonormal"/>
    <w:basedOn w:val="a"/>
    <w:rsid w:val="00D8790C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-info">
    <w:name w:val="doc-info"/>
    <w:basedOn w:val="a"/>
    <w:rsid w:val="00D8790C"/>
    <w:pPr>
      <w:spacing w:after="0" w:line="240" w:lineRule="auto"/>
      <w:ind w:firstLine="448"/>
      <w:jc w:val="center"/>
    </w:pPr>
    <w:rPr>
      <w:rFonts w:ascii="Times New Roman" w:eastAsia="Times New Roman" w:hAnsi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"/>
    <w:rsid w:val="00D8790C"/>
    <w:pPr>
      <w:spacing w:before="105" w:after="0" w:line="240" w:lineRule="auto"/>
      <w:ind w:firstLine="448"/>
      <w:jc w:val="center"/>
    </w:pPr>
    <w:rPr>
      <w:rFonts w:ascii="Times New Roman" w:eastAsia="Times New Roman" w:hAnsi="Times New Roman"/>
      <w:b/>
      <w:bCs/>
      <w:color w:val="4983F6"/>
      <w:sz w:val="24"/>
      <w:szCs w:val="24"/>
      <w:lang w:eastAsia="ru-RU"/>
    </w:rPr>
  </w:style>
  <w:style w:type="paragraph" w:customStyle="1" w:styleId="dname">
    <w:name w:val="dname"/>
    <w:basedOn w:val="a"/>
    <w:rsid w:val="00D8790C"/>
    <w:pPr>
      <w:spacing w:before="225" w:after="0" w:line="240" w:lineRule="auto"/>
      <w:ind w:firstLine="448"/>
      <w:jc w:val="center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paragraph" w:customStyle="1" w:styleId="tbl-c">
    <w:name w:val="tbl-c"/>
    <w:basedOn w:val="a"/>
    <w:rsid w:val="00D8790C"/>
    <w:pPr>
      <w:spacing w:before="150" w:after="0" w:line="240" w:lineRule="auto"/>
      <w:ind w:firstLine="45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rsid w:val="00D8790C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">
    <w:name w:val="inf"/>
    <w:basedOn w:val="a"/>
    <w:rsid w:val="00D8790C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o-accent">
    <w:name w:val="info-accent"/>
    <w:basedOn w:val="a"/>
    <w:rsid w:val="00D8790C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rsid w:val="00D8790C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rsid w:val="00D8790C"/>
    <w:pPr>
      <w:spacing w:before="300" w:after="75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-c">
    <w:name w:val="left-c"/>
    <w:basedOn w:val="a"/>
    <w:rsid w:val="00D8790C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act">
    <w:name w:val="redact"/>
    <w:basedOn w:val="a"/>
    <w:rsid w:val="00D8790C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mp-comment">
    <w:name w:val="imp-comment"/>
    <w:rsid w:val="00D8790C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D8790C"/>
    <w:rPr>
      <w:i/>
      <w:iCs/>
      <w:color w:val="990099"/>
    </w:rPr>
  </w:style>
  <w:style w:type="paragraph" w:customStyle="1" w:styleId="left-c1">
    <w:name w:val="left-c1"/>
    <w:basedOn w:val="a"/>
    <w:rsid w:val="00D8790C"/>
    <w:pPr>
      <w:spacing w:after="0" w:line="240" w:lineRule="auto"/>
      <w:ind w:firstLine="44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act1">
    <w:name w:val="redact1"/>
    <w:basedOn w:val="a"/>
    <w:rsid w:val="00D8790C"/>
    <w:pPr>
      <w:spacing w:after="0" w:line="240" w:lineRule="auto"/>
      <w:ind w:firstLine="448"/>
      <w:jc w:val="both"/>
    </w:pPr>
    <w:rPr>
      <w:rFonts w:ascii="Times New Roman" w:eastAsia="Times New Roman" w:hAnsi="Times New Roman"/>
      <w:b/>
      <w:bCs/>
      <w:color w:val="009933"/>
      <w:sz w:val="24"/>
      <w:szCs w:val="24"/>
      <w:lang w:eastAsia="ru-RU"/>
    </w:rPr>
  </w:style>
  <w:style w:type="paragraph" w:customStyle="1" w:styleId="Default">
    <w:name w:val="Default"/>
    <w:rsid w:val="00D879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da-DK"/>
    </w:rPr>
  </w:style>
  <w:style w:type="paragraph" w:styleId="af5">
    <w:name w:val="annotation text"/>
    <w:basedOn w:val="a"/>
    <w:link w:val="af6"/>
    <w:uiPriority w:val="99"/>
    <w:semiHidden/>
    <w:unhideWhenUsed/>
    <w:rsid w:val="00D8790C"/>
    <w:pPr>
      <w:spacing w:after="0" w:line="240" w:lineRule="auto"/>
      <w:ind w:firstLine="448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примечания Знак"/>
    <w:link w:val="af5"/>
    <w:uiPriority w:val="99"/>
    <w:semiHidden/>
    <w:rsid w:val="00D8790C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8790C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D8790C"/>
    <w:rPr>
      <w:rFonts w:ascii="Times New Roman" w:eastAsia="Times New Roman" w:hAnsi="Times New Roman"/>
      <w:b/>
      <w:bCs/>
    </w:rPr>
  </w:style>
  <w:style w:type="paragraph" w:customStyle="1" w:styleId="Pa10">
    <w:name w:val="Pa10"/>
    <w:basedOn w:val="a"/>
    <w:next w:val="a"/>
    <w:uiPriority w:val="99"/>
    <w:rsid w:val="00D8790C"/>
    <w:pPr>
      <w:autoSpaceDE w:val="0"/>
      <w:autoSpaceDN w:val="0"/>
      <w:adjustRightInd w:val="0"/>
      <w:spacing w:after="0" w:line="161" w:lineRule="atLeast"/>
    </w:pPr>
    <w:rPr>
      <w:rFonts w:ascii="Times New Roman Tj" w:eastAsia="Times New Roman" w:hAnsi="Times New Roman Tj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879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D8790C"/>
    <w:rPr>
      <w:rFonts w:ascii="Courier New" w:eastAsia="Times New Roman" w:hAnsi="Courier New" w:cs="Courier New"/>
    </w:rPr>
  </w:style>
  <w:style w:type="character" w:customStyle="1" w:styleId="xhejhc">
    <w:name w:val="xhejhc"/>
    <w:rsid w:val="00D8790C"/>
  </w:style>
  <w:style w:type="character" w:customStyle="1" w:styleId="apple-converted-space">
    <w:name w:val="apple-converted-space"/>
    <w:rsid w:val="00D8790C"/>
  </w:style>
  <w:style w:type="character" w:customStyle="1" w:styleId="11">
    <w:name w:val="Основной текст Знак1"/>
    <w:uiPriority w:val="99"/>
    <w:semiHidden/>
    <w:rsid w:val="00D8790C"/>
    <w:rPr>
      <w:rFonts w:eastAsia="Times New Roman"/>
      <w:sz w:val="24"/>
      <w:szCs w:val="24"/>
    </w:rPr>
  </w:style>
  <w:style w:type="paragraph" w:styleId="af9">
    <w:name w:val="Title"/>
    <w:basedOn w:val="a"/>
    <w:next w:val="a"/>
    <w:link w:val="afa"/>
    <w:uiPriority w:val="10"/>
    <w:qFormat/>
    <w:rsid w:val="00D8790C"/>
    <w:pPr>
      <w:spacing w:before="120" w:after="120"/>
      <w:contextualSpacing/>
      <w:jc w:val="center"/>
    </w:pPr>
    <w:rPr>
      <w:rFonts w:cs="Calibri"/>
      <w:color w:val="44546A"/>
      <w:spacing w:val="-10"/>
      <w:kern w:val="28"/>
      <w:sz w:val="56"/>
      <w:szCs w:val="56"/>
      <w:lang w:val="en-US"/>
    </w:rPr>
  </w:style>
  <w:style w:type="character" w:customStyle="1" w:styleId="afa">
    <w:name w:val="Название Знак"/>
    <w:link w:val="af9"/>
    <w:uiPriority w:val="10"/>
    <w:rsid w:val="00D8790C"/>
    <w:rPr>
      <w:rFonts w:cs="Calibri"/>
      <w:color w:val="44546A"/>
      <w:spacing w:val="-10"/>
      <w:kern w:val="28"/>
      <w:sz w:val="56"/>
      <w:szCs w:val="56"/>
      <w:lang w:val="en-US" w:eastAsia="en-US"/>
    </w:rPr>
  </w:style>
  <w:style w:type="paragraph" w:customStyle="1" w:styleId="paragraphleft0">
    <w:name w:val="paragraph_left_0"/>
    <w:uiPriority w:val="99"/>
    <w:rsid w:val="00D8790C"/>
    <w:pPr>
      <w:spacing w:before="100" w:after="100"/>
    </w:pPr>
    <w:rPr>
      <w:rFonts w:ascii="Times New Roman" w:eastAsia="Times New Roman" w:hAnsi="Times New Roman"/>
      <w:sz w:val="24"/>
    </w:rPr>
  </w:style>
  <w:style w:type="paragraph" w:customStyle="1" w:styleId="selectionshareable">
    <w:name w:val="selectionshareable"/>
    <w:basedOn w:val="a"/>
    <w:rsid w:val="00D87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Абзац списка1"/>
    <w:aliases w:val="List Paragraph,List Paragraph (numbered (a)),Bullets,List Paragraph1,Akapit z listą BS,List Square,WB Para"/>
    <w:basedOn w:val="a"/>
    <w:link w:val="ListParagraphChar"/>
    <w:uiPriority w:val="99"/>
    <w:qFormat/>
    <w:rsid w:val="00D8790C"/>
    <w:pPr>
      <w:ind w:left="720"/>
      <w:contextualSpacing/>
    </w:pPr>
    <w:rPr>
      <w:rFonts w:eastAsia="Times New Roman"/>
      <w:lang w:eastAsia="ru-RU"/>
    </w:rPr>
  </w:style>
  <w:style w:type="character" w:customStyle="1" w:styleId="ListParagraphChar">
    <w:name w:val="List Paragraph Char"/>
    <w:link w:val="12"/>
    <w:uiPriority w:val="99"/>
    <w:locked/>
    <w:rsid w:val="00D8790C"/>
    <w:rPr>
      <w:rFonts w:eastAsia="Times New Roman"/>
      <w:sz w:val="22"/>
      <w:szCs w:val="22"/>
    </w:rPr>
  </w:style>
  <w:style w:type="character" w:customStyle="1" w:styleId="hps">
    <w:name w:val="hps"/>
    <w:rsid w:val="00D8790C"/>
    <w:rPr>
      <w:rFonts w:cs="Times New Roman"/>
    </w:rPr>
  </w:style>
  <w:style w:type="paragraph" w:customStyle="1" w:styleId="13">
    <w:name w:val="Основной текст1"/>
    <w:basedOn w:val="a"/>
    <w:link w:val="afb"/>
    <w:uiPriority w:val="99"/>
    <w:rsid w:val="00D87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  <w:lang w:val="en-GB" w:eastAsia="ru-RU"/>
    </w:rPr>
  </w:style>
  <w:style w:type="character" w:customStyle="1" w:styleId="afb">
    <w:name w:val="Основной текст_"/>
    <w:link w:val="13"/>
    <w:uiPriority w:val="99"/>
    <w:locked/>
    <w:rsid w:val="00D8790C"/>
    <w:rPr>
      <w:rFonts w:ascii="Times New Roman" w:hAnsi="Times New Roman"/>
      <w:sz w:val="24"/>
      <w:lang w:val="en-GB"/>
    </w:rPr>
  </w:style>
  <w:style w:type="character" w:styleId="afc">
    <w:name w:val="Strong"/>
    <w:uiPriority w:val="22"/>
    <w:qFormat/>
    <w:rsid w:val="00D879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8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7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9CBA3-9F5D-459D-AEAE-BF8AC705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11648</Words>
  <Characters>66398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Админ</cp:lastModifiedBy>
  <cp:revision>2</cp:revision>
  <cp:lastPrinted>2020-12-09T02:07:00Z</cp:lastPrinted>
  <dcterms:created xsi:type="dcterms:W3CDTF">2021-03-12T04:31:00Z</dcterms:created>
  <dcterms:modified xsi:type="dcterms:W3CDTF">2021-03-12T04:31:00Z</dcterms:modified>
</cp:coreProperties>
</file>